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C25F9F" w:rsidRPr="00383EFE" w14:paraId="2F6C93F4" w14:textId="77777777" w:rsidTr="000371F4">
        <w:trPr>
          <w:trHeight w:val="1077"/>
        </w:trPr>
        <w:tc>
          <w:tcPr>
            <w:tcW w:w="3707" w:type="dxa"/>
          </w:tcPr>
          <w:p w14:paraId="7D65679A" w14:textId="77777777" w:rsidR="00C25F9F" w:rsidRPr="00383EFE" w:rsidRDefault="00C25F9F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36446D17" w14:textId="77777777" w:rsidR="00C25F9F" w:rsidRPr="00383EFE" w:rsidRDefault="00C25F9F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7A19E5CA" w14:textId="77777777" w:rsidR="00C25F9F" w:rsidRPr="00383EFE" w:rsidRDefault="00C25F9F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4E917FCD" w14:textId="77777777" w:rsidR="00C25F9F" w:rsidRPr="00383EFE" w:rsidRDefault="00C25F9F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3EE0BA68" w14:textId="77777777" w:rsidR="00C25F9F" w:rsidRPr="00383EFE" w:rsidRDefault="00C25F9F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4E5C06F1" w14:textId="77777777" w:rsidR="00C25F9F" w:rsidRPr="00383EFE" w:rsidRDefault="00C25F9F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3B831941" w14:textId="77777777" w:rsidR="00C25F9F" w:rsidRPr="00383EFE" w:rsidRDefault="00C25F9F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7374BA19" w14:textId="77777777" w:rsidR="00C25F9F" w:rsidRDefault="00C25F9F" w:rsidP="00C25F9F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601455B4" w14:textId="77777777" w:rsidR="00C25F9F" w:rsidRPr="006A3B29" w:rsidRDefault="00C25F9F" w:rsidP="00C25F9F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3B29">
        <w:rPr>
          <w:rFonts w:ascii="Times New Roman" w:hAnsi="Times New Roman" w:cs="Times New Roman"/>
          <w:b/>
          <w:color w:val="auto"/>
          <w:sz w:val="28"/>
          <w:szCs w:val="28"/>
        </w:rPr>
        <w:t>Реализация товара с истекшим сроком годности</w:t>
      </w:r>
    </w:p>
    <w:p w14:paraId="0728C7B7" w14:textId="77777777" w:rsidR="00C25F9F" w:rsidRDefault="00C25F9F" w:rsidP="00C25F9F">
      <w:pPr>
        <w:pStyle w:val="a3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826B7B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Продажа товара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14:paraId="206229C6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 Реализация товара с истекшим сроком годности влечет наложение административного штрафа по ст.14.4 КоАП РФ:</w:t>
      </w:r>
    </w:p>
    <w:p w14:paraId="70E94D78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- на граждан от 1 до 2 тыс. руб., повторно - от 2 до 5 тыс. </w:t>
      </w:r>
      <w:proofErr w:type="spellStart"/>
      <w:r w:rsidRPr="006A3B29">
        <w:rPr>
          <w:color w:val="000000"/>
          <w:sz w:val="28"/>
          <w:szCs w:val="28"/>
        </w:rPr>
        <w:t>руб</w:t>
      </w:r>
      <w:proofErr w:type="spellEnd"/>
      <w:r w:rsidRPr="006A3B29">
        <w:rPr>
          <w:color w:val="000000"/>
          <w:sz w:val="28"/>
          <w:szCs w:val="28"/>
        </w:rPr>
        <w:t>;</w:t>
      </w:r>
    </w:p>
    <w:p w14:paraId="414DEBCE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 xml:space="preserve">- на должностных лиц - от </w:t>
      </w:r>
      <w:proofErr w:type="gramStart"/>
      <w:r w:rsidRPr="006A3B29">
        <w:rPr>
          <w:color w:val="000000"/>
          <w:sz w:val="28"/>
          <w:szCs w:val="28"/>
        </w:rPr>
        <w:t>3  до</w:t>
      </w:r>
      <w:proofErr w:type="gramEnd"/>
      <w:r w:rsidRPr="006A3B29">
        <w:rPr>
          <w:color w:val="000000"/>
          <w:sz w:val="28"/>
          <w:szCs w:val="28"/>
        </w:rPr>
        <w:t xml:space="preserve"> 10  тыс. рублей, повторно - от 7 до 15 тыс. руб., либо дисквалификацию до одного года; </w:t>
      </w:r>
    </w:p>
    <w:p w14:paraId="655C1760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на юридических лиц - от 20 до 30 тыс. рублей, повторно - от 30 до 50 тыс. руб. с возможной конфискацией предметов административного правонарушения.</w:t>
      </w:r>
    </w:p>
    <w:p w14:paraId="18F99A0A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Если потребитель заметил, что срок годности истёк после покупки, то он вправе вернуть его, а также по своему выбору:</w:t>
      </w:r>
    </w:p>
    <w:p w14:paraId="3A973525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получить деньги обратно,</w:t>
      </w:r>
    </w:p>
    <w:p w14:paraId="55DE992B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обменять на такой же свежий товар;</w:t>
      </w:r>
    </w:p>
    <w:p w14:paraId="57A6E076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- обменять его на аналогичный товар.</w:t>
      </w:r>
    </w:p>
    <w:p w14:paraId="37FDE08A" w14:textId="77777777" w:rsidR="00C25F9F" w:rsidRPr="006A3B29" w:rsidRDefault="00C25F9F" w:rsidP="00C25F9F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3B29">
        <w:rPr>
          <w:color w:val="000000"/>
          <w:sz w:val="28"/>
          <w:szCs w:val="28"/>
        </w:rPr>
        <w:t>По закону вернуть или обменять товар можно даже в отсутствие кассового чека, либо другого документа, подтверждающего факт его приобретения.</w:t>
      </w:r>
    </w:p>
    <w:p w14:paraId="219BE786" w14:textId="77777777" w:rsidR="00C25F9F" w:rsidRDefault="00C25F9F" w:rsidP="00C25F9F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0DCDE7" w14:textId="77777777" w:rsidR="00C25F9F" w:rsidRPr="00383EFE" w:rsidRDefault="00C25F9F" w:rsidP="00C25F9F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2DA10909" w14:textId="77777777" w:rsidR="00C25F9F" w:rsidRPr="00383EFE" w:rsidRDefault="00C25F9F" w:rsidP="00C25F9F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bookmarkEnd w:id="0"/>
    <w:bookmarkEnd w:id="1"/>
    <w:p w14:paraId="15E46A53" w14:textId="77777777" w:rsidR="00C25F9F" w:rsidRDefault="00C25F9F" w:rsidP="00C25F9F">
      <w:pPr>
        <w:pStyle w:val="a3"/>
        <w:shd w:val="clear" w:color="auto" w:fill="FFFFFF"/>
      </w:pPr>
    </w:p>
    <w:p w14:paraId="77D2FC98" w14:textId="77777777" w:rsidR="00A62F49" w:rsidRDefault="00C25F9F">
      <w:bookmarkStart w:id="3" w:name="_GoBack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C7"/>
    <w:rsid w:val="003020C7"/>
    <w:rsid w:val="00C25F9F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F3DB-47E0-40BF-9DD2-B43588C4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F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F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5F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2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25F9F"/>
    <w:rPr>
      <w:b/>
      <w:bCs/>
    </w:rPr>
  </w:style>
  <w:style w:type="paragraph" w:styleId="3">
    <w:name w:val="Body Text Indent 3"/>
    <w:basedOn w:val="a"/>
    <w:link w:val="30"/>
    <w:semiHidden/>
    <w:unhideWhenUsed/>
    <w:rsid w:val="00C25F9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5F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2022-07-01T13:57:00Z</dcterms:created>
  <dcterms:modified xsi:type="dcterms:W3CDTF">2022-07-01T13:57:00Z</dcterms:modified>
</cp:coreProperties>
</file>