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90" w:rsidRDefault="008B5F90" w:rsidP="001B485E">
      <w:pPr>
        <w:ind w:firstLine="0"/>
        <w:jc w:val="center"/>
        <w:rPr>
          <w:noProof/>
        </w:rPr>
      </w:pPr>
    </w:p>
    <w:p w:rsidR="001B485E" w:rsidRDefault="001B485E" w:rsidP="001B485E">
      <w:pPr>
        <w:ind w:firstLine="0"/>
        <w:jc w:val="center"/>
        <w:rPr>
          <w:noProof/>
        </w:rPr>
      </w:pPr>
      <w:r>
        <w:rPr>
          <w:noProof/>
        </w:rPr>
        <w:drawing>
          <wp:inline distT="0" distB="0" distL="0" distR="0">
            <wp:extent cx="466725" cy="609600"/>
            <wp:effectExtent l="19050" t="0" r="9525" b="0"/>
            <wp:docPr id="1" name="Рисунок 1" descr="герб 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
                    <pic:cNvPicPr>
                      <a:picLocks noChangeAspect="1" noChangeArrowheads="1"/>
                    </pic:cNvPicPr>
                  </pic:nvPicPr>
                  <pic:blipFill>
                    <a:blip r:embed="rId6"/>
                    <a:srcRect/>
                    <a:stretch>
                      <a:fillRect/>
                    </a:stretch>
                  </pic:blipFill>
                  <pic:spPr bwMode="auto">
                    <a:xfrm>
                      <a:off x="0" y="0"/>
                      <a:ext cx="466725" cy="609600"/>
                    </a:xfrm>
                    <a:prstGeom prst="rect">
                      <a:avLst/>
                    </a:prstGeom>
                    <a:noFill/>
                    <a:ln w="9525">
                      <a:noFill/>
                      <a:miter lim="800000"/>
                      <a:headEnd/>
                      <a:tailEnd/>
                    </a:ln>
                  </pic:spPr>
                </pic:pic>
              </a:graphicData>
            </a:graphic>
          </wp:inline>
        </w:drawing>
      </w:r>
    </w:p>
    <w:p w:rsidR="001B485E" w:rsidRDefault="001B485E" w:rsidP="001B485E">
      <w:pPr>
        <w:jc w:val="center"/>
        <w:rPr>
          <w:rFonts w:ascii="Times New Roman" w:hAnsi="Times New Roman" w:cs="Times New Roman"/>
          <w:b/>
          <w:bCs/>
          <w:sz w:val="28"/>
          <w:szCs w:val="28"/>
        </w:rPr>
      </w:pPr>
    </w:p>
    <w:p w:rsidR="001B485E" w:rsidRDefault="001B485E" w:rsidP="001B485E">
      <w:pPr>
        <w:jc w:val="center"/>
        <w:rPr>
          <w:rFonts w:ascii="Times New Roman" w:hAnsi="Times New Roman" w:cs="Times New Roman"/>
          <w:b/>
          <w:bCs/>
          <w:sz w:val="36"/>
          <w:szCs w:val="36"/>
        </w:rPr>
      </w:pPr>
      <w:proofErr w:type="gramStart"/>
      <w:r>
        <w:rPr>
          <w:rFonts w:ascii="Times New Roman" w:hAnsi="Times New Roman" w:cs="Times New Roman"/>
          <w:b/>
          <w:bCs/>
          <w:sz w:val="36"/>
          <w:szCs w:val="36"/>
        </w:rPr>
        <w:t>Р</w:t>
      </w:r>
      <w:proofErr w:type="gramEnd"/>
      <w:r>
        <w:rPr>
          <w:rFonts w:ascii="Times New Roman" w:hAnsi="Times New Roman" w:cs="Times New Roman"/>
          <w:b/>
          <w:bCs/>
          <w:sz w:val="36"/>
          <w:szCs w:val="36"/>
        </w:rPr>
        <w:t xml:space="preserve"> Е Ш Е Н И Е</w:t>
      </w:r>
    </w:p>
    <w:p w:rsidR="001B485E" w:rsidRDefault="001B485E" w:rsidP="001B485E">
      <w:pPr>
        <w:jc w:val="center"/>
        <w:rPr>
          <w:rFonts w:ascii="Times New Roman" w:hAnsi="Times New Roman" w:cs="Times New Roman"/>
          <w:b/>
          <w:bCs/>
          <w:sz w:val="36"/>
          <w:szCs w:val="36"/>
        </w:rPr>
      </w:pPr>
    </w:p>
    <w:p w:rsidR="001B485E" w:rsidRDefault="001B485E" w:rsidP="001B485E">
      <w:pPr>
        <w:jc w:val="center"/>
        <w:rPr>
          <w:rFonts w:ascii="Times New Roman" w:hAnsi="Times New Roman" w:cs="Times New Roman"/>
          <w:b/>
          <w:bCs/>
          <w:sz w:val="28"/>
          <w:szCs w:val="28"/>
        </w:rPr>
      </w:pPr>
      <w:r>
        <w:rPr>
          <w:rFonts w:ascii="Times New Roman" w:hAnsi="Times New Roman" w:cs="Times New Roman"/>
          <w:b/>
          <w:bCs/>
          <w:sz w:val="28"/>
          <w:szCs w:val="28"/>
        </w:rPr>
        <w:t>СОВЕТ</w:t>
      </w:r>
      <w:r w:rsidR="00772DC2">
        <w:rPr>
          <w:rFonts w:ascii="Times New Roman" w:hAnsi="Times New Roman" w:cs="Times New Roman"/>
          <w:b/>
          <w:bCs/>
          <w:sz w:val="28"/>
          <w:szCs w:val="28"/>
        </w:rPr>
        <w:t xml:space="preserve">А </w:t>
      </w:r>
      <w:r>
        <w:rPr>
          <w:rFonts w:ascii="Times New Roman" w:hAnsi="Times New Roman" w:cs="Times New Roman"/>
          <w:b/>
          <w:bCs/>
          <w:sz w:val="28"/>
          <w:szCs w:val="28"/>
        </w:rPr>
        <w:t xml:space="preserve"> ПЛАТНИРОВСКОГО СЕЛЬСКОГО ПОСЕЛЕНИЯ</w:t>
      </w:r>
    </w:p>
    <w:p w:rsidR="001B485E" w:rsidRDefault="001B485E" w:rsidP="001B485E">
      <w:pPr>
        <w:jc w:val="center"/>
        <w:rPr>
          <w:rFonts w:ascii="Times New Roman" w:hAnsi="Times New Roman" w:cs="Times New Roman"/>
          <w:b/>
          <w:bCs/>
          <w:sz w:val="28"/>
          <w:szCs w:val="28"/>
        </w:rPr>
      </w:pPr>
      <w:r>
        <w:rPr>
          <w:rFonts w:ascii="Times New Roman" w:hAnsi="Times New Roman" w:cs="Times New Roman"/>
          <w:b/>
          <w:bCs/>
          <w:sz w:val="28"/>
          <w:szCs w:val="28"/>
        </w:rPr>
        <w:t>КОРЕНОВСКОГО РАЙОНА</w:t>
      </w:r>
    </w:p>
    <w:p w:rsidR="001B485E" w:rsidRDefault="001B485E" w:rsidP="001B485E">
      <w:pPr>
        <w:jc w:val="center"/>
        <w:rPr>
          <w:rFonts w:ascii="Times New Roman" w:hAnsi="Times New Roman" w:cs="Times New Roman"/>
          <w:b/>
          <w:bCs/>
          <w:sz w:val="28"/>
          <w:szCs w:val="28"/>
        </w:rPr>
      </w:pPr>
    </w:p>
    <w:p w:rsidR="001B485E" w:rsidRDefault="008B5F90" w:rsidP="001B485E">
      <w:pPr>
        <w:ind w:firstLine="0"/>
        <w:rPr>
          <w:rFonts w:ascii="Times New Roman" w:hAnsi="Times New Roman" w:cs="Times New Roman"/>
          <w:sz w:val="28"/>
          <w:szCs w:val="28"/>
        </w:rPr>
      </w:pPr>
      <w:r>
        <w:rPr>
          <w:rFonts w:ascii="Times New Roman" w:hAnsi="Times New Roman" w:cs="Times New Roman"/>
          <w:sz w:val="28"/>
          <w:szCs w:val="28"/>
        </w:rPr>
        <w:t>от ____________</w:t>
      </w:r>
      <w:r w:rsidR="001B485E">
        <w:rPr>
          <w:rFonts w:ascii="Times New Roman" w:hAnsi="Times New Roman" w:cs="Times New Roman"/>
          <w:sz w:val="28"/>
          <w:szCs w:val="28"/>
        </w:rPr>
        <w:t xml:space="preserve">                                                   </w:t>
      </w:r>
      <w:r>
        <w:rPr>
          <w:rFonts w:ascii="Times New Roman" w:hAnsi="Times New Roman" w:cs="Times New Roman"/>
          <w:sz w:val="28"/>
          <w:szCs w:val="28"/>
        </w:rPr>
        <w:t xml:space="preserve">                           № ________</w:t>
      </w:r>
    </w:p>
    <w:p w:rsidR="001B485E" w:rsidRDefault="001B485E" w:rsidP="001B485E">
      <w:pPr>
        <w:rPr>
          <w:rFonts w:ascii="Times New Roman" w:hAnsi="Times New Roman" w:cs="Times New Roman"/>
          <w:sz w:val="28"/>
          <w:szCs w:val="28"/>
        </w:rPr>
      </w:pPr>
    </w:p>
    <w:p w:rsidR="001B485E" w:rsidRDefault="001B485E" w:rsidP="001B485E">
      <w:pPr>
        <w:jc w:val="center"/>
        <w:rPr>
          <w:rFonts w:ascii="Times New Roman" w:hAnsi="Times New Roman" w:cs="Times New Roman"/>
          <w:sz w:val="24"/>
          <w:szCs w:val="24"/>
        </w:rPr>
      </w:pPr>
      <w:r>
        <w:rPr>
          <w:rFonts w:ascii="Times New Roman" w:hAnsi="Times New Roman" w:cs="Times New Roman"/>
          <w:sz w:val="24"/>
          <w:szCs w:val="24"/>
        </w:rPr>
        <w:t xml:space="preserve">ст. Платнировская </w:t>
      </w:r>
    </w:p>
    <w:p w:rsidR="001B485E" w:rsidRDefault="001B485E" w:rsidP="001B485E">
      <w:pPr>
        <w:rPr>
          <w:rFonts w:ascii="Times New Roman" w:hAnsi="Times New Roman" w:cs="Times New Roman"/>
          <w:sz w:val="28"/>
          <w:szCs w:val="28"/>
        </w:rPr>
      </w:pPr>
    </w:p>
    <w:p w:rsidR="001B485E" w:rsidRPr="008B5F90" w:rsidRDefault="001B485E" w:rsidP="001B485E">
      <w:pPr>
        <w:pStyle w:val="1"/>
        <w:rPr>
          <w:rFonts w:ascii="Times New Roman" w:hAnsi="Times New Roman" w:cs="Times New Roman"/>
          <w:color w:val="auto"/>
          <w:sz w:val="28"/>
          <w:szCs w:val="28"/>
        </w:rPr>
      </w:pPr>
      <w:r w:rsidRPr="008B5F90">
        <w:rPr>
          <w:rFonts w:ascii="Times New Roman" w:hAnsi="Times New Roman" w:cs="Times New Roman"/>
          <w:color w:val="auto"/>
          <w:sz w:val="28"/>
          <w:szCs w:val="28"/>
        </w:rPr>
        <w:t>Об утверждении Положения о конкурсе на замещение должности муниципальной службы в администрации Платнировского сельского поселения Кореновского района</w:t>
      </w:r>
    </w:p>
    <w:p w:rsidR="001B485E" w:rsidRPr="008B5F90" w:rsidRDefault="001B485E" w:rsidP="001B485E"/>
    <w:p w:rsidR="001B485E" w:rsidRPr="008B5F90" w:rsidRDefault="001B485E" w:rsidP="001B485E">
      <w:pPr>
        <w:rPr>
          <w:rFonts w:ascii="Times New Roman" w:hAnsi="Times New Roman" w:cs="Times New Roman"/>
          <w:sz w:val="28"/>
          <w:szCs w:val="28"/>
        </w:rPr>
      </w:pPr>
      <w:r w:rsidRPr="008B5F90">
        <w:rPr>
          <w:rFonts w:ascii="Times New Roman" w:hAnsi="Times New Roman" w:cs="Times New Roman"/>
          <w:sz w:val="28"/>
          <w:szCs w:val="28"/>
        </w:rPr>
        <w:t xml:space="preserve">В соответствии с Уставом Платнировского сельского поселения Кореновского района, Законом Краснодарского края от 08 июня 2007 года </w:t>
      </w:r>
      <w:r w:rsidR="00A65CEF" w:rsidRPr="008B5F90">
        <w:rPr>
          <w:rFonts w:ascii="Times New Roman" w:hAnsi="Times New Roman" w:cs="Times New Roman"/>
          <w:sz w:val="28"/>
          <w:szCs w:val="28"/>
        </w:rPr>
        <w:t xml:space="preserve">      </w:t>
      </w:r>
      <w:r w:rsidRPr="008B5F90">
        <w:rPr>
          <w:rFonts w:ascii="Times New Roman" w:hAnsi="Times New Roman" w:cs="Times New Roman"/>
          <w:sz w:val="28"/>
          <w:szCs w:val="28"/>
        </w:rPr>
        <w:t xml:space="preserve">№ 1244-КЗ «О муниципальной службе в Краснодарском крае»,   Совет Платнировского сельского поселения </w:t>
      </w:r>
      <w:proofErr w:type="spellStart"/>
      <w:r w:rsidRPr="008B5F90">
        <w:rPr>
          <w:rFonts w:ascii="Times New Roman" w:hAnsi="Times New Roman" w:cs="Times New Roman"/>
          <w:sz w:val="28"/>
          <w:szCs w:val="28"/>
        </w:rPr>
        <w:t>Кореновского</w:t>
      </w:r>
      <w:proofErr w:type="spellEnd"/>
      <w:r w:rsidRPr="008B5F90">
        <w:rPr>
          <w:rFonts w:ascii="Times New Roman" w:hAnsi="Times New Roman" w:cs="Times New Roman"/>
          <w:sz w:val="28"/>
          <w:szCs w:val="28"/>
        </w:rPr>
        <w:t xml:space="preserve"> района </w:t>
      </w:r>
      <w:r w:rsidR="00A65CEF" w:rsidRPr="008B5F90">
        <w:rPr>
          <w:rFonts w:ascii="Times New Roman" w:hAnsi="Times New Roman" w:cs="Times New Roman"/>
          <w:sz w:val="28"/>
          <w:szCs w:val="28"/>
        </w:rPr>
        <w:t xml:space="preserve">       </w:t>
      </w:r>
      <w:proofErr w:type="gramStart"/>
      <w:r w:rsidRPr="008B5F90">
        <w:rPr>
          <w:rFonts w:ascii="Times New Roman" w:hAnsi="Times New Roman" w:cs="Times New Roman"/>
          <w:sz w:val="28"/>
          <w:szCs w:val="28"/>
        </w:rPr>
        <w:t>р</w:t>
      </w:r>
      <w:proofErr w:type="gramEnd"/>
      <w:r w:rsidRPr="008B5F90">
        <w:rPr>
          <w:rFonts w:ascii="Times New Roman" w:hAnsi="Times New Roman" w:cs="Times New Roman"/>
          <w:sz w:val="28"/>
          <w:szCs w:val="28"/>
        </w:rPr>
        <w:t xml:space="preserve"> е ш и л:</w:t>
      </w:r>
    </w:p>
    <w:p w:rsidR="001B485E" w:rsidRDefault="00A65CEF" w:rsidP="001B485E">
      <w:pPr>
        <w:rPr>
          <w:rFonts w:ascii="Times New Roman" w:hAnsi="Times New Roman" w:cs="Times New Roman"/>
          <w:sz w:val="28"/>
          <w:szCs w:val="28"/>
        </w:rPr>
      </w:pPr>
      <w:r w:rsidRPr="008B5F90">
        <w:rPr>
          <w:rFonts w:ascii="Times New Roman" w:hAnsi="Times New Roman" w:cs="Times New Roman"/>
          <w:sz w:val="28"/>
          <w:szCs w:val="28"/>
        </w:rPr>
        <w:t xml:space="preserve">1. Утвердить </w:t>
      </w:r>
      <w:r w:rsidR="001B485E" w:rsidRPr="008B5F90">
        <w:rPr>
          <w:rFonts w:ascii="Times New Roman" w:hAnsi="Times New Roman" w:cs="Times New Roman"/>
          <w:sz w:val="28"/>
          <w:szCs w:val="28"/>
        </w:rPr>
        <w:t xml:space="preserve">Положение о конкурсе на замещение должности муниципальной службы в администрации Платнировского сельского поселения </w:t>
      </w:r>
      <w:proofErr w:type="spellStart"/>
      <w:r w:rsidR="001B485E" w:rsidRPr="008B5F90">
        <w:rPr>
          <w:rFonts w:ascii="Times New Roman" w:hAnsi="Times New Roman" w:cs="Times New Roman"/>
          <w:sz w:val="28"/>
          <w:szCs w:val="28"/>
        </w:rPr>
        <w:t>Кореновского</w:t>
      </w:r>
      <w:proofErr w:type="spellEnd"/>
      <w:r w:rsidR="001B485E" w:rsidRPr="008B5F90">
        <w:rPr>
          <w:rFonts w:ascii="Times New Roman" w:hAnsi="Times New Roman" w:cs="Times New Roman"/>
          <w:sz w:val="28"/>
          <w:szCs w:val="28"/>
        </w:rPr>
        <w:t xml:space="preserve"> района (прилагается).</w:t>
      </w:r>
    </w:p>
    <w:p w:rsidR="008B5F90" w:rsidRDefault="008B5F90" w:rsidP="001B485E">
      <w:pPr>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8B5F90" w:rsidRDefault="008B5F90" w:rsidP="001B485E">
      <w:pPr>
        <w:rPr>
          <w:rFonts w:ascii="Times New Roman" w:hAnsi="Times New Roman" w:cs="Times New Roman"/>
          <w:sz w:val="28"/>
          <w:szCs w:val="28"/>
        </w:rPr>
      </w:pPr>
      <w:r>
        <w:rPr>
          <w:rFonts w:ascii="Times New Roman" w:hAnsi="Times New Roman" w:cs="Times New Roman"/>
          <w:sz w:val="28"/>
          <w:szCs w:val="28"/>
        </w:rPr>
        <w:t xml:space="preserve">2.1. решение Совета </w:t>
      </w:r>
      <w:proofErr w:type="spellStart"/>
      <w:r>
        <w:rPr>
          <w:rFonts w:ascii="Times New Roman" w:hAnsi="Times New Roman" w:cs="Times New Roman"/>
          <w:sz w:val="28"/>
          <w:szCs w:val="28"/>
        </w:rPr>
        <w:t>Платнировского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от 15 октября 2008 г. № 253 «Об утверждении Положения о конкурсе на замещение должности муниципальной службы в администрации </w:t>
      </w:r>
      <w:proofErr w:type="spellStart"/>
      <w:r>
        <w:rPr>
          <w:rFonts w:ascii="Times New Roman" w:hAnsi="Times New Roman" w:cs="Times New Roman"/>
          <w:sz w:val="28"/>
          <w:szCs w:val="28"/>
        </w:rPr>
        <w:t>Платнировского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p>
    <w:p w:rsidR="008B5F90" w:rsidRPr="008B5F90" w:rsidRDefault="008B5F90" w:rsidP="001B485E">
      <w:pPr>
        <w:rPr>
          <w:rFonts w:ascii="Times New Roman" w:hAnsi="Times New Roman" w:cs="Times New Roman"/>
          <w:sz w:val="28"/>
          <w:szCs w:val="28"/>
        </w:rPr>
      </w:pPr>
      <w:r>
        <w:rPr>
          <w:rFonts w:ascii="Times New Roman" w:hAnsi="Times New Roman" w:cs="Times New Roman"/>
          <w:sz w:val="28"/>
          <w:szCs w:val="28"/>
        </w:rPr>
        <w:t xml:space="preserve">2.2. решение Совета </w:t>
      </w:r>
      <w:proofErr w:type="spellStart"/>
      <w:r>
        <w:rPr>
          <w:rFonts w:ascii="Times New Roman" w:hAnsi="Times New Roman" w:cs="Times New Roman"/>
          <w:sz w:val="28"/>
          <w:szCs w:val="28"/>
        </w:rPr>
        <w:t>Платнировского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от 24 ноября 2008 г. № 275 «О внесении изменений в решение Совета </w:t>
      </w:r>
      <w:proofErr w:type="spellStart"/>
      <w:r>
        <w:rPr>
          <w:rFonts w:ascii="Times New Roman" w:hAnsi="Times New Roman" w:cs="Times New Roman"/>
          <w:sz w:val="28"/>
          <w:szCs w:val="28"/>
        </w:rPr>
        <w:t>Платнировского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от 15 октября 2008 г. № 253 «Об утверждении Положения о конкурсе на замещение должности муниципальной службы в администрации </w:t>
      </w:r>
      <w:proofErr w:type="spellStart"/>
      <w:r>
        <w:rPr>
          <w:rFonts w:ascii="Times New Roman" w:hAnsi="Times New Roman" w:cs="Times New Roman"/>
          <w:sz w:val="28"/>
          <w:szCs w:val="28"/>
        </w:rPr>
        <w:t>Платнировского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w:t>
      </w:r>
    </w:p>
    <w:p w:rsidR="001B485E" w:rsidRPr="008B5F90" w:rsidRDefault="008B5F90" w:rsidP="001B485E">
      <w:pPr>
        <w:rPr>
          <w:rFonts w:ascii="Times New Roman" w:hAnsi="Times New Roman" w:cs="Times New Roman"/>
          <w:sz w:val="28"/>
          <w:szCs w:val="28"/>
        </w:rPr>
      </w:pPr>
      <w:r>
        <w:rPr>
          <w:rFonts w:ascii="Times New Roman" w:hAnsi="Times New Roman" w:cs="Times New Roman"/>
          <w:sz w:val="28"/>
          <w:szCs w:val="28"/>
        </w:rPr>
        <w:t>3</w:t>
      </w:r>
      <w:r w:rsidR="001B485E" w:rsidRPr="008B5F90">
        <w:rPr>
          <w:rFonts w:ascii="Times New Roman" w:hAnsi="Times New Roman" w:cs="Times New Roman"/>
          <w:sz w:val="28"/>
          <w:szCs w:val="28"/>
        </w:rPr>
        <w:t xml:space="preserve">. </w:t>
      </w:r>
      <w:proofErr w:type="gramStart"/>
      <w:r w:rsidR="001B485E" w:rsidRPr="008B5F90">
        <w:rPr>
          <w:rFonts w:ascii="Times New Roman" w:hAnsi="Times New Roman" w:cs="Times New Roman"/>
          <w:sz w:val="28"/>
          <w:szCs w:val="28"/>
        </w:rPr>
        <w:t>Контроль за</w:t>
      </w:r>
      <w:proofErr w:type="gramEnd"/>
      <w:r w:rsidR="001B485E" w:rsidRPr="008B5F90">
        <w:rPr>
          <w:rFonts w:ascii="Times New Roman" w:hAnsi="Times New Roman" w:cs="Times New Roman"/>
          <w:sz w:val="28"/>
          <w:szCs w:val="28"/>
        </w:rPr>
        <w:t xml:space="preserve"> исполнением настоящего решения возложить на постоянную комиссию по  вопросам законности и правопорядка (Тихий).</w:t>
      </w:r>
    </w:p>
    <w:p w:rsidR="001B485E" w:rsidRPr="008B5F90" w:rsidRDefault="001B485E" w:rsidP="001B485E">
      <w:pPr>
        <w:rPr>
          <w:rFonts w:ascii="Times New Roman" w:hAnsi="Times New Roman" w:cs="Times New Roman"/>
          <w:sz w:val="28"/>
          <w:szCs w:val="28"/>
        </w:rPr>
      </w:pPr>
      <w:r w:rsidRPr="008B5F90">
        <w:rPr>
          <w:rFonts w:ascii="Times New Roman" w:hAnsi="Times New Roman" w:cs="Times New Roman"/>
          <w:sz w:val="28"/>
          <w:szCs w:val="28"/>
        </w:rPr>
        <w:t>3. Настоящее решение вступает в силу после его официального обнародования.</w:t>
      </w:r>
    </w:p>
    <w:p w:rsidR="001B485E" w:rsidRPr="008B5F90" w:rsidRDefault="001B485E" w:rsidP="001B485E">
      <w:pPr>
        <w:rPr>
          <w:rFonts w:ascii="Times New Roman" w:hAnsi="Times New Roman" w:cs="Times New Roman"/>
          <w:sz w:val="28"/>
          <w:szCs w:val="28"/>
        </w:rPr>
      </w:pPr>
    </w:p>
    <w:p w:rsidR="001B485E" w:rsidRPr="008B5F90" w:rsidRDefault="001B485E" w:rsidP="001B485E">
      <w:pPr>
        <w:ind w:firstLine="0"/>
        <w:rPr>
          <w:rFonts w:ascii="Times New Roman" w:hAnsi="Times New Roman" w:cs="Times New Roman"/>
          <w:sz w:val="28"/>
          <w:szCs w:val="28"/>
        </w:rPr>
      </w:pPr>
      <w:r w:rsidRPr="008B5F90">
        <w:rPr>
          <w:rFonts w:ascii="Times New Roman" w:hAnsi="Times New Roman" w:cs="Times New Roman"/>
          <w:sz w:val="28"/>
          <w:szCs w:val="28"/>
        </w:rPr>
        <w:t xml:space="preserve"> Глава Платнировского</w:t>
      </w:r>
    </w:p>
    <w:p w:rsidR="001B485E" w:rsidRPr="008B5F90" w:rsidRDefault="001B485E" w:rsidP="001B485E">
      <w:pPr>
        <w:ind w:firstLine="0"/>
        <w:rPr>
          <w:rFonts w:ascii="Times New Roman" w:hAnsi="Times New Roman" w:cs="Times New Roman"/>
          <w:sz w:val="28"/>
          <w:szCs w:val="28"/>
        </w:rPr>
      </w:pPr>
      <w:r w:rsidRPr="008B5F90">
        <w:rPr>
          <w:rFonts w:ascii="Times New Roman" w:hAnsi="Times New Roman" w:cs="Times New Roman"/>
          <w:sz w:val="28"/>
          <w:szCs w:val="28"/>
        </w:rPr>
        <w:t xml:space="preserve"> сельского поселения </w:t>
      </w:r>
    </w:p>
    <w:p w:rsidR="001B485E" w:rsidRPr="008B5F90" w:rsidRDefault="001B485E" w:rsidP="001B485E">
      <w:pPr>
        <w:ind w:firstLine="0"/>
        <w:rPr>
          <w:rFonts w:ascii="Times New Roman" w:hAnsi="Times New Roman" w:cs="Times New Roman"/>
          <w:sz w:val="28"/>
          <w:szCs w:val="28"/>
        </w:rPr>
      </w:pPr>
      <w:r w:rsidRPr="008B5F90">
        <w:rPr>
          <w:rFonts w:ascii="Times New Roman" w:hAnsi="Times New Roman" w:cs="Times New Roman"/>
          <w:sz w:val="28"/>
          <w:szCs w:val="28"/>
        </w:rPr>
        <w:t xml:space="preserve"> Кореновского района                                                          </w:t>
      </w:r>
      <w:r w:rsidR="00A65CEF" w:rsidRPr="008B5F90">
        <w:rPr>
          <w:rFonts w:ascii="Times New Roman" w:hAnsi="Times New Roman" w:cs="Times New Roman"/>
          <w:sz w:val="28"/>
          <w:szCs w:val="28"/>
        </w:rPr>
        <w:t xml:space="preserve">       </w:t>
      </w:r>
      <w:r w:rsidRPr="008B5F90">
        <w:rPr>
          <w:rFonts w:ascii="Times New Roman" w:hAnsi="Times New Roman" w:cs="Times New Roman"/>
          <w:sz w:val="28"/>
          <w:szCs w:val="28"/>
        </w:rPr>
        <w:t xml:space="preserve">Л.Н. Богославец  </w:t>
      </w:r>
    </w:p>
    <w:p w:rsidR="001B485E" w:rsidRPr="008B5F90" w:rsidRDefault="001B485E" w:rsidP="001B485E">
      <w:pPr>
        <w:rPr>
          <w:rFonts w:ascii="Times New Roman" w:hAnsi="Times New Roman" w:cs="Times New Roman"/>
          <w:sz w:val="28"/>
          <w:szCs w:val="28"/>
        </w:rPr>
      </w:pPr>
    </w:p>
    <w:p w:rsidR="001B485E" w:rsidRPr="008B5F90" w:rsidRDefault="001B485E" w:rsidP="001B485E">
      <w:pPr>
        <w:rPr>
          <w:rFonts w:ascii="Times New Roman" w:hAnsi="Times New Roman" w:cs="Times New Roman"/>
          <w:sz w:val="28"/>
          <w:szCs w:val="28"/>
        </w:rPr>
      </w:pPr>
    </w:p>
    <w:p w:rsidR="001B485E" w:rsidRPr="008B5F90" w:rsidRDefault="001B485E" w:rsidP="001B485E">
      <w:pPr>
        <w:rPr>
          <w:rFonts w:ascii="Times New Roman" w:hAnsi="Times New Roman" w:cs="Times New Roman"/>
          <w:sz w:val="28"/>
          <w:szCs w:val="28"/>
        </w:rPr>
      </w:pPr>
    </w:p>
    <w:p w:rsidR="001B485E" w:rsidRPr="008B5F90" w:rsidRDefault="001B485E" w:rsidP="001B485E">
      <w:pPr>
        <w:rPr>
          <w:rFonts w:ascii="Times New Roman" w:hAnsi="Times New Roman" w:cs="Times New Roman"/>
          <w:sz w:val="28"/>
          <w:szCs w:val="28"/>
        </w:rPr>
      </w:pPr>
    </w:p>
    <w:p w:rsidR="001B485E" w:rsidRPr="008B5F90" w:rsidRDefault="001B485E" w:rsidP="001B485E">
      <w:pPr>
        <w:rPr>
          <w:rFonts w:ascii="Times New Roman" w:hAnsi="Times New Roman" w:cs="Times New Roman"/>
          <w:sz w:val="28"/>
          <w:szCs w:val="28"/>
        </w:rPr>
      </w:pPr>
    </w:p>
    <w:p w:rsidR="001B485E" w:rsidRPr="008B5F90" w:rsidRDefault="001B485E" w:rsidP="001B485E">
      <w:pPr>
        <w:rPr>
          <w:rFonts w:ascii="Times New Roman" w:hAnsi="Times New Roman" w:cs="Times New Roman"/>
          <w:sz w:val="28"/>
          <w:szCs w:val="28"/>
        </w:rPr>
      </w:pPr>
    </w:p>
    <w:p w:rsidR="001B485E" w:rsidRPr="008B5F90" w:rsidRDefault="001B485E" w:rsidP="001B485E">
      <w:pPr>
        <w:rPr>
          <w:rFonts w:ascii="Times New Roman" w:hAnsi="Times New Roman" w:cs="Times New Roman"/>
          <w:sz w:val="28"/>
          <w:szCs w:val="28"/>
        </w:rPr>
      </w:pPr>
    </w:p>
    <w:p w:rsidR="00A65CEF" w:rsidRPr="008B5F90" w:rsidRDefault="00A65CEF" w:rsidP="00A65CEF">
      <w:pPr>
        <w:ind w:firstLine="0"/>
        <w:rPr>
          <w:rFonts w:ascii="Times New Roman" w:hAnsi="Times New Roman" w:cs="Times New Roman"/>
          <w:sz w:val="28"/>
          <w:szCs w:val="28"/>
        </w:rPr>
      </w:pPr>
      <w:r w:rsidRPr="008B5F90">
        <w:rPr>
          <w:rFonts w:ascii="Times New Roman" w:hAnsi="Times New Roman" w:cs="Times New Roman"/>
          <w:sz w:val="28"/>
          <w:szCs w:val="28"/>
        </w:rPr>
        <w:t xml:space="preserve">                                                                                 ПРИЛОЖЕНИЕ</w:t>
      </w:r>
      <w:r w:rsidR="001B485E" w:rsidRPr="008B5F90">
        <w:rPr>
          <w:rFonts w:ascii="Times New Roman" w:hAnsi="Times New Roman" w:cs="Times New Roman"/>
          <w:sz w:val="28"/>
          <w:szCs w:val="28"/>
        </w:rPr>
        <w:t xml:space="preserve"> </w:t>
      </w:r>
    </w:p>
    <w:p w:rsidR="00380020" w:rsidRPr="008B5F90" w:rsidRDefault="00380020" w:rsidP="00A65CEF">
      <w:pPr>
        <w:ind w:firstLine="0"/>
        <w:rPr>
          <w:rFonts w:ascii="Times New Roman" w:hAnsi="Times New Roman" w:cs="Times New Roman"/>
          <w:sz w:val="28"/>
          <w:szCs w:val="28"/>
        </w:rPr>
      </w:pPr>
      <w:r w:rsidRPr="008B5F90">
        <w:rPr>
          <w:rFonts w:ascii="Times New Roman" w:hAnsi="Times New Roman" w:cs="Times New Roman"/>
          <w:sz w:val="28"/>
          <w:szCs w:val="28"/>
        </w:rPr>
        <w:t xml:space="preserve">                                                                                  УТВЕРЖДЕНО</w:t>
      </w:r>
    </w:p>
    <w:p w:rsidR="001B485E" w:rsidRPr="008B5F90" w:rsidRDefault="00A65CEF" w:rsidP="00A65CEF">
      <w:pPr>
        <w:ind w:firstLine="0"/>
        <w:rPr>
          <w:rFonts w:ascii="Times New Roman" w:hAnsi="Times New Roman" w:cs="Times New Roman"/>
          <w:sz w:val="28"/>
          <w:szCs w:val="28"/>
        </w:rPr>
      </w:pPr>
      <w:r w:rsidRPr="008B5F90">
        <w:rPr>
          <w:rFonts w:ascii="Times New Roman" w:hAnsi="Times New Roman" w:cs="Times New Roman"/>
          <w:sz w:val="28"/>
          <w:szCs w:val="28"/>
        </w:rPr>
        <w:t xml:space="preserve">                                                                </w:t>
      </w:r>
      <w:r w:rsidR="00380020" w:rsidRPr="008B5F90">
        <w:rPr>
          <w:rFonts w:ascii="Times New Roman" w:hAnsi="Times New Roman" w:cs="Times New Roman"/>
          <w:sz w:val="28"/>
          <w:szCs w:val="28"/>
        </w:rPr>
        <w:t>решением</w:t>
      </w:r>
      <w:r w:rsidR="001B485E" w:rsidRPr="008B5F90">
        <w:rPr>
          <w:rFonts w:ascii="Times New Roman" w:hAnsi="Times New Roman" w:cs="Times New Roman"/>
          <w:sz w:val="28"/>
          <w:szCs w:val="28"/>
        </w:rPr>
        <w:t xml:space="preserve"> Совета Платнировского</w:t>
      </w:r>
    </w:p>
    <w:p w:rsidR="001B485E" w:rsidRPr="008B5F90" w:rsidRDefault="001B485E" w:rsidP="00A65CEF">
      <w:pPr>
        <w:jc w:val="left"/>
        <w:rPr>
          <w:rFonts w:ascii="Times New Roman" w:hAnsi="Times New Roman" w:cs="Times New Roman"/>
          <w:sz w:val="28"/>
          <w:szCs w:val="28"/>
        </w:rPr>
      </w:pPr>
      <w:r w:rsidRPr="008B5F90">
        <w:rPr>
          <w:rFonts w:ascii="Times New Roman" w:hAnsi="Times New Roman" w:cs="Times New Roman"/>
          <w:sz w:val="28"/>
          <w:szCs w:val="28"/>
        </w:rPr>
        <w:t xml:space="preserve">       </w:t>
      </w:r>
      <w:r w:rsidR="00A65CEF" w:rsidRPr="008B5F90">
        <w:rPr>
          <w:rFonts w:ascii="Times New Roman" w:hAnsi="Times New Roman" w:cs="Times New Roman"/>
          <w:sz w:val="28"/>
          <w:szCs w:val="28"/>
        </w:rPr>
        <w:t xml:space="preserve">                                              </w:t>
      </w:r>
      <w:r w:rsidRPr="008B5F90">
        <w:rPr>
          <w:rFonts w:ascii="Times New Roman" w:hAnsi="Times New Roman" w:cs="Times New Roman"/>
          <w:sz w:val="28"/>
          <w:szCs w:val="28"/>
        </w:rPr>
        <w:t>сельского поселения Кореновского района</w:t>
      </w:r>
    </w:p>
    <w:p w:rsidR="001B485E" w:rsidRPr="008B5F90" w:rsidRDefault="001B485E" w:rsidP="001B485E">
      <w:pPr>
        <w:jc w:val="center"/>
        <w:rPr>
          <w:rFonts w:ascii="Times New Roman" w:hAnsi="Times New Roman" w:cs="Times New Roman"/>
          <w:sz w:val="28"/>
          <w:szCs w:val="28"/>
        </w:rPr>
      </w:pPr>
      <w:r w:rsidRPr="008B5F90">
        <w:rPr>
          <w:rFonts w:ascii="Times New Roman" w:hAnsi="Times New Roman" w:cs="Times New Roman"/>
          <w:sz w:val="28"/>
          <w:szCs w:val="28"/>
        </w:rPr>
        <w:t xml:space="preserve">                                             </w:t>
      </w:r>
      <w:r w:rsidR="00380020" w:rsidRPr="008B5F90">
        <w:rPr>
          <w:rFonts w:ascii="Times New Roman" w:hAnsi="Times New Roman" w:cs="Times New Roman"/>
          <w:sz w:val="28"/>
          <w:szCs w:val="28"/>
        </w:rPr>
        <w:t xml:space="preserve">   </w:t>
      </w:r>
      <w:r w:rsidR="008B5F90">
        <w:rPr>
          <w:rFonts w:ascii="Times New Roman" w:hAnsi="Times New Roman" w:cs="Times New Roman"/>
          <w:sz w:val="28"/>
          <w:szCs w:val="28"/>
        </w:rPr>
        <w:t xml:space="preserve">от ______ </w:t>
      </w:r>
      <w:proofErr w:type="gramStart"/>
      <w:r w:rsidR="008B5F90">
        <w:rPr>
          <w:rFonts w:ascii="Times New Roman" w:hAnsi="Times New Roman" w:cs="Times New Roman"/>
          <w:sz w:val="28"/>
          <w:szCs w:val="28"/>
        </w:rPr>
        <w:t>г</w:t>
      </w:r>
      <w:proofErr w:type="gramEnd"/>
      <w:r w:rsidR="008B5F90">
        <w:rPr>
          <w:rFonts w:ascii="Times New Roman" w:hAnsi="Times New Roman" w:cs="Times New Roman"/>
          <w:sz w:val="28"/>
          <w:szCs w:val="28"/>
        </w:rPr>
        <w:t>. № ___</w:t>
      </w:r>
    </w:p>
    <w:p w:rsidR="001B485E" w:rsidRPr="008B5F90" w:rsidRDefault="001B485E" w:rsidP="001B485E">
      <w:pPr>
        <w:jc w:val="center"/>
        <w:rPr>
          <w:rFonts w:ascii="Times New Roman" w:hAnsi="Times New Roman" w:cs="Times New Roman"/>
          <w:sz w:val="28"/>
          <w:szCs w:val="28"/>
        </w:rPr>
      </w:pPr>
    </w:p>
    <w:p w:rsidR="001B485E" w:rsidRPr="008B5F90" w:rsidRDefault="001B485E" w:rsidP="001B485E">
      <w:pPr>
        <w:jc w:val="center"/>
        <w:rPr>
          <w:rFonts w:ascii="Times New Roman" w:hAnsi="Times New Roman" w:cs="Times New Roman"/>
          <w:sz w:val="28"/>
          <w:szCs w:val="28"/>
        </w:rPr>
      </w:pPr>
    </w:p>
    <w:p w:rsidR="001B485E" w:rsidRPr="008B5F90" w:rsidRDefault="001B485E" w:rsidP="001B485E">
      <w:pPr>
        <w:jc w:val="center"/>
        <w:rPr>
          <w:rFonts w:ascii="Times New Roman" w:hAnsi="Times New Roman" w:cs="Times New Roman"/>
          <w:sz w:val="28"/>
          <w:szCs w:val="28"/>
        </w:rPr>
      </w:pPr>
    </w:p>
    <w:p w:rsidR="001B485E" w:rsidRPr="008B5F90" w:rsidRDefault="001B485E" w:rsidP="001B485E">
      <w:pPr>
        <w:pStyle w:val="1"/>
        <w:rPr>
          <w:rFonts w:ascii="Times New Roman" w:hAnsi="Times New Roman" w:cs="Times New Roman"/>
          <w:b w:val="0"/>
          <w:color w:val="auto"/>
          <w:sz w:val="28"/>
          <w:szCs w:val="28"/>
        </w:rPr>
      </w:pPr>
      <w:r w:rsidRPr="008B5F90">
        <w:rPr>
          <w:rFonts w:ascii="Times New Roman" w:hAnsi="Times New Roman" w:cs="Times New Roman"/>
          <w:b w:val="0"/>
          <w:color w:val="auto"/>
          <w:sz w:val="28"/>
          <w:szCs w:val="28"/>
        </w:rPr>
        <w:t xml:space="preserve">ПОЛОЖЕНИЕ </w:t>
      </w:r>
    </w:p>
    <w:p w:rsidR="001B485E" w:rsidRPr="008B5F90" w:rsidRDefault="001B485E" w:rsidP="00A65CEF">
      <w:pPr>
        <w:pStyle w:val="1"/>
        <w:spacing w:before="0" w:after="0"/>
        <w:rPr>
          <w:rFonts w:ascii="Times New Roman" w:hAnsi="Times New Roman" w:cs="Times New Roman"/>
          <w:b w:val="0"/>
          <w:color w:val="auto"/>
          <w:sz w:val="28"/>
          <w:szCs w:val="28"/>
        </w:rPr>
      </w:pPr>
      <w:r w:rsidRPr="008B5F90">
        <w:rPr>
          <w:rFonts w:ascii="Times New Roman" w:hAnsi="Times New Roman" w:cs="Times New Roman"/>
          <w:b w:val="0"/>
          <w:color w:val="auto"/>
          <w:sz w:val="28"/>
          <w:szCs w:val="28"/>
        </w:rPr>
        <w:t xml:space="preserve">о конкурсе на замещение должности муниципальной службы в администрации Платнировского сельского поселения </w:t>
      </w:r>
    </w:p>
    <w:p w:rsidR="001B485E" w:rsidRPr="008B5F90" w:rsidRDefault="001B485E" w:rsidP="00A65CEF">
      <w:pPr>
        <w:pStyle w:val="1"/>
        <w:spacing w:before="0" w:after="0"/>
        <w:rPr>
          <w:rFonts w:ascii="Times New Roman" w:hAnsi="Times New Roman" w:cs="Times New Roman"/>
          <w:b w:val="0"/>
          <w:color w:val="auto"/>
          <w:sz w:val="28"/>
          <w:szCs w:val="28"/>
        </w:rPr>
      </w:pPr>
      <w:r w:rsidRPr="008B5F90">
        <w:rPr>
          <w:rFonts w:ascii="Times New Roman" w:hAnsi="Times New Roman" w:cs="Times New Roman"/>
          <w:b w:val="0"/>
          <w:color w:val="auto"/>
          <w:sz w:val="28"/>
          <w:szCs w:val="28"/>
        </w:rPr>
        <w:t>Кореновского района</w:t>
      </w:r>
    </w:p>
    <w:p w:rsidR="00A65CEF" w:rsidRPr="008B5F90" w:rsidRDefault="00A65CEF" w:rsidP="00A65CEF"/>
    <w:p w:rsidR="001B485E" w:rsidRPr="008B5F90" w:rsidRDefault="001B485E" w:rsidP="001B485E">
      <w:pPr>
        <w:rPr>
          <w:rFonts w:ascii="Times New Roman" w:hAnsi="Times New Roman" w:cs="Times New Roman"/>
          <w:sz w:val="28"/>
          <w:szCs w:val="28"/>
        </w:rPr>
      </w:pPr>
      <w:r w:rsidRPr="008B5F90">
        <w:rPr>
          <w:rFonts w:ascii="Times New Roman" w:hAnsi="Times New Roman" w:cs="Times New Roman"/>
          <w:sz w:val="28"/>
          <w:szCs w:val="28"/>
        </w:rPr>
        <w:t xml:space="preserve">Настоящее Положение устанавливает порядок проведения конкурса на замещение вакантной должности муниципальной службы в администрации Платнировского сельского поселения Кореновского района. </w:t>
      </w:r>
    </w:p>
    <w:p w:rsidR="001B485E" w:rsidRDefault="001B485E" w:rsidP="001B485E">
      <w:pPr>
        <w:rPr>
          <w:rFonts w:ascii="Times New Roman" w:hAnsi="Times New Roman" w:cs="Times New Roman"/>
          <w:sz w:val="28"/>
          <w:szCs w:val="28"/>
        </w:rPr>
      </w:pPr>
      <w:r w:rsidRPr="008B5F90">
        <w:rPr>
          <w:rFonts w:ascii="Times New Roman" w:hAnsi="Times New Roman" w:cs="Times New Roman"/>
          <w:sz w:val="28"/>
          <w:szCs w:val="28"/>
        </w:rPr>
        <w:t>Конкурс на замещение главных, ведущих, старших и младших вакантных должностей муниципальной службы в администрации Платнировского</w:t>
      </w:r>
      <w:r>
        <w:rPr>
          <w:rFonts w:ascii="Times New Roman" w:hAnsi="Times New Roman" w:cs="Times New Roman"/>
          <w:sz w:val="28"/>
          <w:szCs w:val="28"/>
        </w:rPr>
        <w:t xml:space="preserve"> сельского поселения Кореновского района обеспечивает право граждан Российской Федерации на равный доступ к муниципальной службе в соответствии с их способностями и профессиональной подготовкой.</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 xml:space="preserve">  Вакантной должностью муниципальной службы в администрации Платнировского сельского поселения Кореновского района признается не замещенная муниципальным служащим должность, предусмотренная в штате администрации Платнировского сельского поселения Кореновского района.</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 xml:space="preserve">  Конкурс на замещение вакантной  должности муниципальной службы в администрации Платнировского сельского поселения Кореновского района может </w:t>
      </w:r>
      <w:proofErr w:type="gramStart"/>
      <w:r>
        <w:rPr>
          <w:rFonts w:ascii="Times New Roman" w:hAnsi="Times New Roman" w:cs="Times New Roman"/>
          <w:sz w:val="28"/>
          <w:szCs w:val="28"/>
        </w:rPr>
        <w:t>проводится</w:t>
      </w:r>
      <w:proofErr w:type="gramEnd"/>
      <w:r>
        <w:rPr>
          <w:rFonts w:ascii="Times New Roman" w:hAnsi="Times New Roman" w:cs="Times New Roman"/>
          <w:sz w:val="28"/>
          <w:szCs w:val="28"/>
        </w:rPr>
        <w:t xml:space="preserve"> для граждан, впервые или вновь поступающих на муниципальную службу. Конкурс проводится в форме конкурса документов на замещение младшей и старшей должности муниципальной службы или конкурса –</w:t>
      </w:r>
      <w:r w:rsidR="00A65CEF">
        <w:rPr>
          <w:rFonts w:ascii="Times New Roman" w:hAnsi="Times New Roman" w:cs="Times New Roman"/>
          <w:sz w:val="28"/>
          <w:szCs w:val="28"/>
        </w:rPr>
        <w:t xml:space="preserve"> </w:t>
      </w:r>
      <w:r>
        <w:rPr>
          <w:rFonts w:ascii="Times New Roman" w:hAnsi="Times New Roman" w:cs="Times New Roman"/>
          <w:sz w:val="28"/>
          <w:szCs w:val="28"/>
        </w:rPr>
        <w:t>испытания на замещение ведущей и главной должностей муниципальной службы.</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Муниципальный служащий вправе участвовать в конкурсе по собственной инициативе независимо от того, какую должность он замещает в момент его проведения.</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Конкурс на замещение вакантной должности муниципальной службы в администрации Платнировского сельского поселения Кореновского района  объявляется при наличии вакантной должности муниципальной службы и отсутствии резерва муниципальных служащих для ее замещения.</w:t>
      </w:r>
    </w:p>
    <w:p w:rsidR="00A65CEF" w:rsidRDefault="001B485E" w:rsidP="001B485E">
      <w:pPr>
        <w:rPr>
          <w:rFonts w:ascii="Times New Roman" w:hAnsi="Times New Roman" w:cs="Times New Roman"/>
          <w:sz w:val="28"/>
          <w:szCs w:val="28"/>
        </w:rPr>
      </w:pPr>
      <w:r>
        <w:rPr>
          <w:rFonts w:ascii="Times New Roman" w:hAnsi="Times New Roman" w:cs="Times New Roman"/>
          <w:sz w:val="28"/>
          <w:szCs w:val="28"/>
        </w:rPr>
        <w:t>Право на участие в конкурсе имеют граждане Рос</w:t>
      </w:r>
      <w:r w:rsidR="00A65CEF">
        <w:rPr>
          <w:rFonts w:ascii="Times New Roman" w:hAnsi="Times New Roman" w:cs="Times New Roman"/>
          <w:sz w:val="28"/>
          <w:szCs w:val="28"/>
        </w:rPr>
        <w:t>сийской Федерации, достигшие восемнадцати</w:t>
      </w:r>
      <w:r>
        <w:rPr>
          <w:rFonts w:ascii="Times New Roman" w:hAnsi="Times New Roman" w:cs="Times New Roman"/>
          <w:sz w:val="28"/>
          <w:szCs w:val="28"/>
        </w:rPr>
        <w:t xml:space="preserve">летнего возраста, владеющие государственным языком, отвечающие установленным законодательством Российской Федерации, законодательством Краснодарского края и муниципального </w:t>
      </w:r>
    </w:p>
    <w:p w:rsidR="00A65CEF" w:rsidRDefault="00A65CEF" w:rsidP="001B485E">
      <w:pPr>
        <w:rPr>
          <w:rFonts w:ascii="Times New Roman" w:hAnsi="Times New Roman" w:cs="Times New Roman"/>
          <w:sz w:val="28"/>
          <w:szCs w:val="28"/>
        </w:rPr>
      </w:pPr>
    </w:p>
    <w:p w:rsidR="00A65CEF" w:rsidRDefault="00A65CEF" w:rsidP="001B485E">
      <w:pPr>
        <w:rPr>
          <w:rFonts w:ascii="Times New Roman" w:hAnsi="Times New Roman" w:cs="Times New Roman"/>
          <w:sz w:val="28"/>
          <w:szCs w:val="28"/>
        </w:rPr>
      </w:pPr>
    </w:p>
    <w:p w:rsidR="001B485E" w:rsidRDefault="001B485E" w:rsidP="00A65CEF">
      <w:pPr>
        <w:ind w:firstLine="0"/>
        <w:rPr>
          <w:rFonts w:ascii="Times New Roman" w:hAnsi="Times New Roman" w:cs="Times New Roman"/>
          <w:sz w:val="28"/>
          <w:szCs w:val="28"/>
        </w:rPr>
      </w:pPr>
      <w:r>
        <w:rPr>
          <w:rFonts w:ascii="Times New Roman" w:hAnsi="Times New Roman" w:cs="Times New Roman"/>
          <w:sz w:val="28"/>
          <w:szCs w:val="28"/>
        </w:rPr>
        <w:t xml:space="preserve">образования Платнировское сельское поселение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w:t>
      </w:r>
      <w:r w:rsidR="004E511D">
        <w:rPr>
          <w:rFonts w:ascii="Times New Roman" w:hAnsi="Times New Roman" w:cs="Times New Roman"/>
          <w:sz w:val="28"/>
          <w:szCs w:val="28"/>
        </w:rPr>
        <w:t xml:space="preserve">квалификационным </w:t>
      </w:r>
      <w:r>
        <w:rPr>
          <w:rFonts w:ascii="Times New Roman" w:hAnsi="Times New Roman" w:cs="Times New Roman"/>
          <w:sz w:val="28"/>
          <w:szCs w:val="28"/>
        </w:rPr>
        <w:t>требованиям, необходимым для замещения вакантной должности муниципальной службы.</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При проведении конкурса кандидатам гарантируется равенство прав в соответствии с Конституцией Российской Федерации, федеральными и краевыми законами.</w:t>
      </w:r>
    </w:p>
    <w:p w:rsidR="001B485E" w:rsidRDefault="004E511D" w:rsidP="001B485E">
      <w:pPr>
        <w:rPr>
          <w:rFonts w:ascii="Times New Roman" w:hAnsi="Times New Roman" w:cs="Times New Roman"/>
          <w:sz w:val="28"/>
          <w:szCs w:val="28"/>
        </w:rPr>
      </w:pPr>
      <w:r>
        <w:rPr>
          <w:rFonts w:ascii="Times New Roman" w:hAnsi="Times New Roman" w:cs="Times New Roman"/>
          <w:sz w:val="28"/>
          <w:szCs w:val="28"/>
        </w:rPr>
        <w:t xml:space="preserve"> Задачами конкурса является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r w:rsidR="001B485E">
        <w:rPr>
          <w:rFonts w:ascii="Times New Roman" w:hAnsi="Times New Roman" w:cs="Times New Roman"/>
          <w:sz w:val="28"/>
          <w:szCs w:val="28"/>
        </w:rPr>
        <w:t>.</w:t>
      </w:r>
    </w:p>
    <w:p w:rsidR="001B485E" w:rsidRDefault="00995F62" w:rsidP="001B485E">
      <w:pPr>
        <w:rPr>
          <w:rFonts w:ascii="Times New Roman" w:hAnsi="Times New Roman" w:cs="Times New Roman"/>
          <w:sz w:val="28"/>
          <w:szCs w:val="28"/>
        </w:rPr>
      </w:pPr>
      <w:r>
        <w:rPr>
          <w:rFonts w:ascii="Times New Roman" w:hAnsi="Times New Roman" w:cs="Times New Roman"/>
          <w:sz w:val="28"/>
          <w:szCs w:val="28"/>
        </w:rPr>
        <w:t>Конкурсная комиссия состоит из пяти членов комиссии,</w:t>
      </w:r>
      <w:r w:rsidR="001B485E">
        <w:rPr>
          <w:rFonts w:ascii="Times New Roman" w:hAnsi="Times New Roman" w:cs="Times New Roman"/>
          <w:sz w:val="28"/>
          <w:szCs w:val="28"/>
        </w:rPr>
        <w:t xml:space="preserve"> в числе которых председатель, заместитель председателя, секретарь. К работе могут привлекаться независимые эксперты. Их оценка качества кандидата является одним из аргументов, характеризующих кандидата.</w:t>
      </w:r>
    </w:p>
    <w:p w:rsidR="001B485E" w:rsidRDefault="00995F62" w:rsidP="001B485E">
      <w:pPr>
        <w:rPr>
          <w:rFonts w:ascii="Times New Roman" w:hAnsi="Times New Roman" w:cs="Times New Roman"/>
          <w:sz w:val="28"/>
          <w:szCs w:val="28"/>
        </w:rPr>
      </w:pPr>
      <w:r>
        <w:rPr>
          <w:rFonts w:ascii="Times New Roman" w:hAnsi="Times New Roman" w:cs="Times New Roman"/>
          <w:sz w:val="28"/>
          <w:szCs w:val="28"/>
        </w:rPr>
        <w:t>Персо</w:t>
      </w:r>
      <w:r w:rsidR="001B485E">
        <w:rPr>
          <w:rFonts w:ascii="Times New Roman" w:hAnsi="Times New Roman" w:cs="Times New Roman"/>
          <w:sz w:val="28"/>
          <w:szCs w:val="28"/>
        </w:rPr>
        <w:t>н</w:t>
      </w:r>
      <w:r>
        <w:rPr>
          <w:rFonts w:ascii="Times New Roman" w:hAnsi="Times New Roman" w:cs="Times New Roman"/>
          <w:sz w:val="28"/>
          <w:szCs w:val="28"/>
        </w:rPr>
        <w:t>а</w:t>
      </w:r>
      <w:r w:rsidR="001B485E">
        <w:rPr>
          <w:rFonts w:ascii="Times New Roman" w:hAnsi="Times New Roman" w:cs="Times New Roman"/>
          <w:sz w:val="28"/>
          <w:szCs w:val="28"/>
        </w:rPr>
        <w:t>льный состав конкурсной комиссии по проведению конкурса на замещение должностей муниципальной службы, сроки и порядок ее работы утверждается распоряжением главы Платнировского сельского поселения Кореновского района.</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В целях проведения конкурса, администрация Платнировского сельского поселения Кореновского района публикует объявление о приеме документов для проведения конкурса, с указанием условий конкурса, дате, времени и месте его проведения, проект трудового договора в газете «</w:t>
      </w:r>
      <w:proofErr w:type="spellStart"/>
      <w:r>
        <w:rPr>
          <w:rFonts w:ascii="Times New Roman" w:hAnsi="Times New Roman" w:cs="Times New Roman"/>
          <w:sz w:val="28"/>
          <w:szCs w:val="28"/>
        </w:rPr>
        <w:t>Кореновские</w:t>
      </w:r>
      <w:proofErr w:type="spellEnd"/>
      <w:r>
        <w:rPr>
          <w:rFonts w:ascii="Times New Roman" w:hAnsi="Times New Roman" w:cs="Times New Roman"/>
          <w:sz w:val="28"/>
          <w:szCs w:val="28"/>
        </w:rPr>
        <w:t xml:space="preserve"> вести» </w:t>
      </w:r>
      <w:r w:rsidR="00995F62">
        <w:rPr>
          <w:rFonts w:ascii="Times New Roman" w:hAnsi="Times New Roman" w:cs="Times New Roman"/>
          <w:sz w:val="28"/>
          <w:szCs w:val="28"/>
        </w:rPr>
        <w:t xml:space="preserve">        не </w:t>
      </w:r>
      <w:proofErr w:type="gramStart"/>
      <w:r w:rsidR="00995F62">
        <w:rPr>
          <w:rFonts w:ascii="Times New Roman" w:hAnsi="Times New Roman" w:cs="Times New Roman"/>
          <w:sz w:val="28"/>
          <w:szCs w:val="28"/>
        </w:rPr>
        <w:t>позднее</w:t>
      </w:r>
      <w:proofErr w:type="gramEnd"/>
      <w:r w:rsidR="00995F62">
        <w:rPr>
          <w:rFonts w:ascii="Times New Roman" w:hAnsi="Times New Roman" w:cs="Times New Roman"/>
          <w:sz w:val="28"/>
          <w:szCs w:val="28"/>
        </w:rPr>
        <w:t xml:space="preserve"> чем за двадцать</w:t>
      </w:r>
      <w:r>
        <w:rPr>
          <w:rFonts w:ascii="Times New Roman" w:hAnsi="Times New Roman" w:cs="Times New Roman"/>
          <w:sz w:val="28"/>
          <w:szCs w:val="28"/>
        </w:rPr>
        <w:t xml:space="preserve"> дней до дня проведения конкурса. В объявлении о  приеме документов для участия в конкурсе также указываются наименование вакантной должности муниципальной службы, требования, предъявляемые к гражданину, претендующему на замещение вакантной должности муниципальной службы.</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Гражданин, изъявивший желание участвовать в конкурсе, представляет в администрацию Платнировского сельского поселения Кореновского района:</w:t>
      </w:r>
    </w:p>
    <w:p w:rsidR="00683A03" w:rsidRPr="00683A03" w:rsidRDefault="00683A03" w:rsidP="00683A03">
      <w:pPr>
        <w:widowControl/>
        <w:rPr>
          <w:rFonts w:ascii="Times New Roman" w:eastAsiaTheme="minorHAnsi" w:hAnsi="Times New Roman" w:cs="Times New Roman"/>
          <w:color w:val="000000" w:themeColor="text1"/>
          <w:sz w:val="28"/>
          <w:szCs w:val="28"/>
          <w:lang w:eastAsia="en-US"/>
        </w:rPr>
      </w:pPr>
      <w:bookmarkStart w:id="0" w:name="sub_1631"/>
      <w:r w:rsidRPr="00683A03">
        <w:rPr>
          <w:rFonts w:ascii="Times New Roman" w:eastAsiaTheme="minorHAnsi" w:hAnsi="Times New Roman" w:cs="Times New Roman"/>
          <w:color w:val="000000" w:themeColor="text1"/>
          <w:sz w:val="28"/>
          <w:szCs w:val="28"/>
          <w:lang w:eastAsia="en-US"/>
        </w:rPr>
        <w:t>1) заявление с просьбой о поступлении на муниципальную службу и замещении должности муниципальной службы;</w:t>
      </w:r>
    </w:p>
    <w:bookmarkEnd w:id="0"/>
    <w:p w:rsidR="00683A03" w:rsidRPr="00683A03" w:rsidRDefault="00683A03" w:rsidP="00683A03">
      <w:pPr>
        <w:widowControl/>
        <w:rPr>
          <w:rFonts w:ascii="Times New Roman" w:eastAsiaTheme="minorHAnsi" w:hAnsi="Times New Roman" w:cs="Times New Roman"/>
          <w:color w:val="000000" w:themeColor="text1"/>
          <w:sz w:val="28"/>
          <w:szCs w:val="28"/>
          <w:lang w:eastAsia="en-US"/>
        </w:rPr>
      </w:pPr>
      <w:r w:rsidRPr="00683A03">
        <w:rPr>
          <w:rFonts w:ascii="Times New Roman" w:eastAsiaTheme="minorHAnsi" w:hAnsi="Times New Roman" w:cs="Times New Roman"/>
          <w:color w:val="000000" w:themeColor="text1"/>
          <w:sz w:val="28"/>
          <w:szCs w:val="28"/>
          <w:lang w:eastAsia="en-US"/>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83A03" w:rsidRPr="00683A03" w:rsidRDefault="00683A03" w:rsidP="00683A03">
      <w:pPr>
        <w:widowControl/>
        <w:rPr>
          <w:rFonts w:ascii="Times New Roman" w:eastAsiaTheme="minorHAnsi" w:hAnsi="Times New Roman" w:cs="Times New Roman"/>
          <w:color w:val="000000" w:themeColor="text1"/>
          <w:sz w:val="28"/>
          <w:szCs w:val="28"/>
          <w:lang w:eastAsia="en-US"/>
        </w:rPr>
      </w:pPr>
      <w:bookmarkStart w:id="1" w:name="sub_1633"/>
      <w:r w:rsidRPr="00683A03">
        <w:rPr>
          <w:rFonts w:ascii="Times New Roman" w:eastAsiaTheme="minorHAnsi" w:hAnsi="Times New Roman" w:cs="Times New Roman"/>
          <w:color w:val="000000" w:themeColor="text1"/>
          <w:sz w:val="28"/>
          <w:szCs w:val="28"/>
          <w:lang w:eastAsia="en-US"/>
        </w:rPr>
        <w:t>3) паспорт;</w:t>
      </w:r>
    </w:p>
    <w:p w:rsidR="00683A03" w:rsidRPr="00683A03" w:rsidRDefault="00683A03" w:rsidP="00683A03">
      <w:pPr>
        <w:widowControl/>
        <w:rPr>
          <w:rFonts w:ascii="Times New Roman" w:eastAsiaTheme="minorHAnsi" w:hAnsi="Times New Roman" w:cs="Times New Roman"/>
          <w:color w:val="000000" w:themeColor="text1"/>
          <w:sz w:val="28"/>
          <w:szCs w:val="28"/>
          <w:lang w:eastAsia="en-US"/>
        </w:rPr>
      </w:pPr>
      <w:bookmarkStart w:id="2" w:name="sub_1634"/>
      <w:bookmarkEnd w:id="1"/>
      <w:r w:rsidRPr="00683A03">
        <w:rPr>
          <w:rFonts w:ascii="Times New Roman" w:eastAsiaTheme="minorHAnsi" w:hAnsi="Times New Roman" w:cs="Times New Roman"/>
          <w:color w:val="000000" w:themeColor="text1"/>
          <w:sz w:val="28"/>
          <w:szCs w:val="28"/>
          <w:lang w:eastAsia="en-US"/>
        </w:rPr>
        <w:t>4) трудовую книжку, за исключением случаев, когда трудовой договор (контракт) заключается впервые;</w:t>
      </w:r>
    </w:p>
    <w:p w:rsidR="00683A03" w:rsidRPr="00683A03" w:rsidRDefault="00683A03" w:rsidP="00683A03">
      <w:pPr>
        <w:widowControl/>
        <w:rPr>
          <w:rFonts w:ascii="Times New Roman" w:eastAsiaTheme="minorHAnsi" w:hAnsi="Times New Roman" w:cs="Times New Roman"/>
          <w:color w:val="000000" w:themeColor="text1"/>
          <w:sz w:val="28"/>
          <w:szCs w:val="28"/>
          <w:lang w:eastAsia="en-US"/>
        </w:rPr>
      </w:pPr>
      <w:bookmarkStart w:id="3" w:name="sub_1635"/>
      <w:bookmarkEnd w:id="2"/>
      <w:r w:rsidRPr="00683A03">
        <w:rPr>
          <w:rFonts w:ascii="Times New Roman" w:eastAsiaTheme="minorHAnsi" w:hAnsi="Times New Roman" w:cs="Times New Roman"/>
          <w:color w:val="000000" w:themeColor="text1"/>
          <w:sz w:val="28"/>
          <w:szCs w:val="28"/>
          <w:lang w:eastAsia="en-US"/>
        </w:rPr>
        <w:t>5) документ об образовании;</w:t>
      </w:r>
    </w:p>
    <w:p w:rsidR="00683A03" w:rsidRPr="00683A03" w:rsidRDefault="00683A03" w:rsidP="00683A03">
      <w:pPr>
        <w:widowControl/>
        <w:rPr>
          <w:rFonts w:ascii="Times New Roman" w:eastAsiaTheme="minorHAnsi" w:hAnsi="Times New Roman" w:cs="Times New Roman"/>
          <w:color w:val="000000" w:themeColor="text1"/>
          <w:sz w:val="28"/>
          <w:szCs w:val="28"/>
          <w:lang w:eastAsia="en-US"/>
        </w:rPr>
      </w:pPr>
      <w:bookmarkStart w:id="4" w:name="sub_1636"/>
      <w:bookmarkEnd w:id="3"/>
      <w:r w:rsidRPr="00683A03">
        <w:rPr>
          <w:rFonts w:ascii="Times New Roman" w:eastAsiaTheme="minorHAnsi" w:hAnsi="Times New Roman" w:cs="Times New Roman"/>
          <w:color w:val="000000" w:themeColor="text1"/>
          <w:sz w:val="28"/>
          <w:szCs w:val="28"/>
          <w:lang w:eastAsia="en-US"/>
        </w:rPr>
        <w:t xml:space="preserve">6) </w:t>
      </w:r>
      <w:hyperlink r:id="rId7" w:history="1">
        <w:r w:rsidRPr="00683A03">
          <w:rPr>
            <w:rFonts w:ascii="Times New Roman" w:eastAsiaTheme="minorHAnsi" w:hAnsi="Times New Roman" w:cs="Times New Roman"/>
            <w:color w:val="000000" w:themeColor="text1"/>
            <w:sz w:val="28"/>
            <w:szCs w:val="28"/>
            <w:lang w:eastAsia="en-US"/>
          </w:rPr>
          <w:t>страховое свидетельство</w:t>
        </w:r>
      </w:hyperlink>
      <w:r w:rsidRPr="00683A03">
        <w:rPr>
          <w:rFonts w:ascii="Times New Roman" w:eastAsiaTheme="minorHAnsi" w:hAnsi="Times New Roman" w:cs="Times New Roman"/>
          <w:color w:val="000000" w:themeColor="text1"/>
          <w:sz w:val="28"/>
          <w:szCs w:val="28"/>
          <w:lang w:eastAsia="en-US"/>
        </w:rPr>
        <w:t xml:space="preserve"> обязательного пенсионного страхования, за исключением случаев, когда трудовой договор (контракт) заключается впервые;</w:t>
      </w:r>
    </w:p>
    <w:p w:rsidR="00683A03" w:rsidRPr="00683A03" w:rsidRDefault="00683A03" w:rsidP="00683A03">
      <w:pPr>
        <w:widowControl/>
        <w:rPr>
          <w:rFonts w:ascii="Times New Roman" w:eastAsiaTheme="minorHAnsi" w:hAnsi="Times New Roman" w:cs="Times New Roman"/>
          <w:color w:val="000000" w:themeColor="text1"/>
          <w:sz w:val="28"/>
          <w:szCs w:val="28"/>
          <w:lang w:eastAsia="en-US"/>
        </w:rPr>
      </w:pPr>
      <w:bookmarkStart w:id="5" w:name="sub_1637"/>
      <w:bookmarkEnd w:id="4"/>
      <w:r w:rsidRPr="00683A03">
        <w:rPr>
          <w:rFonts w:ascii="Times New Roman" w:eastAsiaTheme="minorHAnsi" w:hAnsi="Times New Roman" w:cs="Times New Roman"/>
          <w:color w:val="000000" w:themeColor="text1"/>
          <w:sz w:val="28"/>
          <w:szCs w:val="28"/>
          <w:lang w:eastAsia="en-US"/>
        </w:rPr>
        <w:t xml:space="preserve">7) </w:t>
      </w:r>
      <w:hyperlink r:id="rId8" w:history="1">
        <w:r w:rsidRPr="00683A03">
          <w:rPr>
            <w:rFonts w:ascii="Times New Roman" w:eastAsiaTheme="minorHAnsi" w:hAnsi="Times New Roman" w:cs="Times New Roman"/>
            <w:color w:val="000000" w:themeColor="text1"/>
            <w:sz w:val="28"/>
            <w:szCs w:val="28"/>
            <w:lang w:eastAsia="en-US"/>
          </w:rPr>
          <w:t>свидетельство</w:t>
        </w:r>
      </w:hyperlink>
      <w:r w:rsidRPr="00683A03">
        <w:rPr>
          <w:rFonts w:ascii="Times New Roman" w:eastAsiaTheme="minorHAnsi" w:hAnsi="Times New Roman" w:cs="Times New Roman"/>
          <w:color w:val="000000" w:themeColor="text1"/>
          <w:sz w:val="28"/>
          <w:szCs w:val="28"/>
          <w:lang w:eastAsia="en-US"/>
        </w:rPr>
        <w:t xml:space="preserve"> о постановке физического лица на учет в налоговом органе по месту жительства на территории Российской Федерации;</w:t>
      </w:r>
    </w:p>
    <w:bookmarkEnd w:id="5"/>
    <w:p w:rsidR="00683A03" w:rsidRPr="00683A03" w:rsidRDefault="00683A03" w:rsidP="00683A03">
      <w:pPr>
        <w:widowControl/>
        <w:rPr>
          <w:rFonts w:ascii="Times New Roman" w:eastAsiaTheme="minorHAnsi" w:hAnsi="Times New Roman" w:cs="Times New Roman"/>
          <w:color w:val="000000" w:themeColor="text1"/>
          <w:sz w:val="28"/>
          <w:szCs w:val="28"/>
          <w:lang w:eastAsia="en-US"/>
        </w:rPr>
      </w:pPr>
      <w:r w:rsidRPr="00683A03">
        <w:rPr>
          <w:rFonts w:ascii="Times New Roman" w:eastAsiaTheme="minorHAnsi" w:hAnsi="Times New Roman" w:cs="Times New Roman"/>
          <w:color w:val="000000" w:themeColor="text1"/>
          <w:sz w:val="28"/>
          <w:szCs w:val="28"/>
          <w:lang w:eastAsia="en-US"/>
        </w:rPr>
        <w:t>8) документы воинского учета - для граждан, пребывающих в запасе, и лиц, подлежащих призыву на военную службу;</w:t>
      </w:r>
    </w:p>
    <w:p w:rsidR="00683A03" w:rsidRPr="00683A03" w:rsidRDefault="00683A03" w:rsidP="00683A03">
      <w:pPr>
        <w:widowControl/>
        <w:rPr>
          <w:rFonts w:ascii="Times New Roman" w:eastAsiaTheme="minorHAnsi" w:hAnsi="Times New Roman" w:cs="Times New Roman"/>
          <w:sz w:val="28"/>
          <w:szCs w:val="28"/>
          <w:lang w:eastAsia="en-US"/>
        </w:rPr>
      </w:pPr>
      <w:r w:rsidRPr="00683A03">
        <w:rPr>
          <w:rFonts w:ascii="Times New Roman" w:eastAsiaTheme="minorHAnsi" w:hAnsi="Times New Roman" w:cs="Times New Roman"/>
          <w:sz w:val="28"/>
          <w:szCs w:val="28"/>
          <w:lang w:eastAsia="en-US"/>
        </w:rPr>
        <w:lastRenderedPageBreak/>
        <w:t>9) заключение медицинской организации об отсутствии заболевания, препятствующего поступлению на муниципальную службу;</w:t>
      </w:r>
    </w:p>
    <w:p w:rsidR="00683A03" w:rsidRPr="00683A03" w:rsidRDefault="00683A03" w:rsidP="00683A03">
      <w:pPr>
        <w:widowControl/>
        <w:rPr>
          <w:rFonts w:ascii="Times New Roman" w:eastAsiaTheme="minorHAnsi" w:hAnsi="Times New Roman" w:cs="Times New Roman"/>
          <w:sz w:val="28"/>
          <w:szCs w:val="28"/>
          <w:lang w:eastAsia="en-US"/>
        </w:rPr>
      </w:pPr>
      <w:bookmarkStart w:id="6" w:name="sub_16310"/>
      <w:r w:rsidRPr="00683A03">
        <w:rPr>
          <w:rFonts w:ascii="Times New Roman" w:eastAsiaTheme="minorHAnsi" w:hAnsi="Times New Roman" w:cs="Times New Roman"/>
          <w:sz w:val="28"/>
          <w:szCs w:val="28"/>
          <w:lang w:eastAsia="en-US"/>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83A03" w:rsidRPr="00683A03" w:rsidRDefault="00683A03" w:rsidP="00683A03">
      <w:pPr>
        <w:widowControl/>
        <w:rPr>
          <w:rFonts w:ascii="Times New Roman" w:eastAsiaTheme="minorHAnsi" w:hAnsi="Times New Roman" w:cs="Times New Roman"/>
          <w:sz w:val="28"/>
          <w:szCs w:val="28"/>
          <w:lang w:eastAsia="en-US"/>
        </w:rPr>
      </w:pPr>
      <w:bookmarkStart w:id="7" w:name="sub_16311"/>
      <w:bookmarkEnd w:id="6"/>
      <w:r w:rsidRPr="00683A03">
        <w:rPr>
          <w:rFonts w:ascii="Times New Roman" w:eastAsiaTheme="minorHAnsi" w:hAnsi="Times New Roman" w:cs="Times New Roman"/>
          <w:sz w:val="28"/>
          <w:szCs w:val="28"/>
          <w:lang w:eastAsia="en-US"/>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End w:id="7"/>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Представленные гражданином сведения подлежат проверке в соответствии с законодательством Российской Федерации и Краснодарского края.</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Гражданин не допускается к участию в конкурсе в случае:</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 признания его недееспособным или ограниченно дееспособным решением суда, вступившим в законную силу;</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 лишения его права занимать должности муниципальной службы в течение определенного срока решением суда, вступившим в законную силу;</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 наличие подтвержденного заключением медицинского учреждения заболевания, препятствующего исполне</w:t>
      </w:r>
      <w:r w:rsidR="004E511D">
        <w:rPr>
          <w:rFonts w:ascii="Times New Roman" w:hAnsi="Times New Roman" w:cs="Times New Roman"/>
          <w:sz w:val="28"/>
          <w:szCs w:val="28"/>
        </w:rPr>
        <w:t>нию им должностных обязанностей;</w:t>
      </w:r>
    </w:p>
    <w:p w:rsidR="004E511D" w:rsidRDefault="004E511D" w:rsidP="001B485E">
      <w:pPr>
        <w:rPr>
          <w:rFonts w:ascii="Times New Roman" w:hAnsi="Times New Roman" w:cs="Times New Roman"/>
          <w:sz w:val="28"/>
          <w:szCs w:val="28"/>
        </w:rPr>
      </w:pPr>
      <w:r>
        <w:rPr>
          <w:rFonts w:ascii="Times New Roman" w:hAnsi="Times New Roman" w:cs="Times New Roman"/>
          <w:sz w:val="28"/>
          <w:szCs w:val="28"/>
        </w:rPr>
        <w:t>- а также при наличии иных обстоятельств, предусмотренных действующим законодательством.</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 xml:space="preserve">Документы для участия в конкурсе представляются  </w:t>
      </w:r>
      <w:proofErr w:type="gramStart"/>
      <w:r>
        <w:rPr>
          <w:rFonts w:ascii="Times New Roman" w:hAnsi="Times New Roman" w:cs="Times New Roman"/>
          <w:sz w:val="28"/>
          <w:szCs w:val="28"/>
        </w:rPr>
        <w:t xml:space="preserve">в </w:t>
      </w:r>
      <w:r w:rsidR="00995F62">
        <w:rPr>
          <w:rFonts w:ascii="Times New Roman" w:hAnsi="Times New Roman" w:cs="Times New Roman"/>
          <w:sz w:val="28"/>
          <w:szCs w:val="28"/>
        </w:rPr>
        <w:t xml:space="preserve">конкурсную комиссию в течение двадцати </w:t>
      </w:r>
      <w:r>
        <w:rPr>
          <w:rFonts w:ascii="Times New Roman" w:hAnsi="Times New Roman" w:cs="Times New Roman"/>
          <w:sz w:val="28"/>
          <w:szCs w:val="28"/>
        </w:rPr>
        <w:t xml:space="preserve"> дней со дня объявления о проведении конкурса в печати</w:t>
      </w:r>
      <w:proofErr w:type="gramEnd"/>
      <w:r>
        <w:rPr>
          <w:rFonts w:ascii="Times New Roman" w:hAnsi="Times New Roman" w:cs="Times New Roman"/>
          <w:sz w:val="28"/>
          <w:szCs w:val="28"/>
        </w:rPr>
        <w:t>. Несвоевременное или неполное представление документов без уважительных причин является основанием для отказа гражданину в приеме документов для участия в конкурсе.</w:t>
      </w:r>
      <w:r w:rsidR="004E511D">
        <w:rPr>
          <w:rFonts w:ascii="Times New Roman" w:hAnsi="Times New Roman" w:cs="Times New Roman"/>
          <w:sz w:val="28"/>
          <w:szCs w:val="28"/>
        </w:rPr>
        <w:t xml:space="preserve"> В случае выявления обстоятельств, препятствующих поступлению гражданина на муниципальную службу, данный гражданин должен быть проинформирован конкурсной комиссией об этом  в письменной форме в 10-дневный срок с момента выявления указанных обстоятельств.</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Если в результате проведения конкурса не были выявлены кандидаты, отвечающие требованиям, предъявленным по должности муниципальной службы, на замещение которой он был объявлен, может быть принято решение о проведении повторного конкурса.</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При проведении конкурса документов конкурсная комиссия оценивает кандидатов на основании представленных ими документов об образовании, о прохождении муниципальной службы и другой трудовой деятельности.</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Конкурс-испытание проводится конкурсной комиссией и может включать в себя прохождение испытания на соответствие должности муниципальной службы.</w:t>
      </w:r>
    </w:p>
    <w:p w:rsidR="001B485E" w:rsidRDefault="001B485E" w:rsidP="001B485E">
      <w:pPr>
        <w:rPr>
          <w:rFonts w:ascii="Times New Roman" w:hAnsi="Times New Roman" w:cs="Times New Roman"/>
          <w:sz w:val="28"/>
          <w:szCs w:val="28"/>
        </w:rPr>
      </w:pPr>
      <w:proofErr w:type="gramStart"/>
      <w:r>
        <w:rPr>
          <w:rFonts w:ascii="Times New Roman" w:hAnsi="Times New Roman" w:cs="Times New Roman"/>
          <w:sz w:val="28"/>
          <w:szCs w:val="28"/>
        </w:rPr>
        <w:t>При проведении конкурса могут использоваться не противоречащие федеральным законам и другим нормативным правовым актам Российской Федерации, Краснодарского края, Платнировского сельского поселения Кореновского района, методы оценки, профессиональных, личностных качеств кандидатов, включая индивидуальное собеседование, анкетирование, проведение групповых дискуссий, написание реферата по вопросам, связанным с выполнением должностных обязанностей по должности муниципальной службы, на замещение которой претендует кандидат.</w:t>
      </w:r>
      <w:proofErr w:type="gramEnd"/>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lastRenderedPageBreak/>
        <w:t>При оценке указанных качеств кандидата конкурсная комиссия исходит из соответствующих квалификационных требований, предъявляемых по должности муниципальной службы, и требований должностной инструкции.</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Заседание конкурсной комиссии считается правомочным, если на нем присутствует не менее 2/3 ее состава. Решения комиссии по результатам проведения конкурса принимается тайным или открытым голосованием простым большинством голосов от числа ее членов, присутствующих на заседании комиссии.</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Решение конкурсной комиссии принимается в отсутствие кандидата и является основанием для назначения его на соответствующую должность муниципальной службы, либо отказа в таком назначении.</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конкурсной комиссии, принимавшими участие в ее заседании.</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Каждому участнику конкурса сообщается о результатах конкурса в письменной форме в течение месяца со дня его завершения.</w:t>
      </w:r>
    </w:p>
    <w:p w:rsidR="001B485E" w:rsidRDefault="001B485E" w:rsidP="001B485E">
      <w:pPr>
        <w:rPr>
          <w:rFonts w:ascii="Times New Roman" w:hAnsi="Times New Roman" w:cs="Times New Roman"/>
          <w:sz w:val="28"/>
          <w:szCs w:val="28"/>
        </w:rPr>
      </w:pPr>
      <w:r>
        <w:rPr>
          <w:rFonts w:ascii="Times New Roman" w:hAnsi="Times New Roman" w:cs="Times New Roman"/>
          <w:sz w:val="28"/>
          <w:szCs w:val="28"/>
        </w:rPr>
        <w:t>Расходы по участию в конкурсе граждане несут за счет собственных средств.</w:t>
      </w:r>
    </w:p>
    <w:p w:rsidR="00995F62" w:rsidRDefault="00995F62" w:rsidP="001B485E">
      <w:pPr>
        <w:rPr>
          <w:rFonts w:ascii="Times New Roman" w:hAnsi="Times New Roman" w:cs="Times New Roman"/>
          <w:sz w:val="28"/>
          <w:szCs w:val="28"/>
        </w:rPr>
      </w:pPr>
    </w:p>
    <w:p w:rsidR="00995F62" w:rsidRDefault="00995F62" w:rsidP="001B485E">
      <w:pPr>
        <w:rPr>
          <w:rFonts w:ascii="Times New Roman" w:hAnsi="Times New Roman" w:cs="Times New Roman"/>
          <w:sz w:val="28"/>
          <w:szCs w:val="28"/>
        </w:rPr>
      </w:pPr>
    </w:p>
    <w:p w:rsidR="00683A03" w:rsidRDefault="00683A03" w:rsidP="001B485E">
      <w:pPr>
        <w:ind w:firstLine="0"/>
        <w:rPr>
          <w:rFonts w:ascii="Times New Roman" w:hAnsi="Times New Roman" w:cs="Times New Roman"/>
          <w:sz w:val="28"/>
          <w:szCs w:val="28"/>
        </w:rPr>
      </w:pPr>
      <w:r>
        <w:rPr>
          <w:rFonts w:ascii="Times New Roman" w:hAnsi="Times New Roman" w:cs="Times New Roman"/>
          <w:sz w:val="28"/>
          <w:szCs w:val="28"/>
        </w:rPr>
        <w:t>Ведущий специалист</w:t>
      </w:r>
    </w:p>
    <w:p w:rsidR="00683A03" w:rsidRDefault="00683A03" w:rsidP="001B485E">
      <w:pPr>
        <w:ind w:firstLine="0"/>
        <w:rPr>
          <w:rFonts w:ascii="Times New Roman" w:hAnsi="Times New Roman" w:cs="Times New Roman"/>
          <w:sz w:val="28"/>
          <w:szCs w:val="28"/>
        </w:rPr>
      </w:pPr>
      <w:r>
        <w:rPr>
          <w:rFonts w:ascii="Times New Roman" w:hAnsi="Times New Roman" w:cs="Times New Roman"/>
          <w:sz w:val="28"/>
          <w:szCs w:val="28"/>
        </w:rPr>
        <w:t xml:space="preserve">Общего отдела </w:t>
      </w:r>
    </w:p>
    <w:p w:rsidR="00683A03" w:rsidRDefault="00683A03" w:rsidP="001B485E">
      <w:pPr>
        <w:ind w:firstLine="0"/>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Платнировского</w:t>
      </w:r>
      <w:proofErr w:type="spellEnd"/>
    </w:p>
    <w:p w:rsidR="00683A03" w:rsidRDefault="00683A03" w:rsidP="001B485E">
      <w:pPr>
        <w:ind w:firstLine="0"/>
        <w:rPr>
          <w:rFonts w:ascii="Times New Roman" w:hAnsi="Times New Roman" w:cs="Times New Roman"/>
          <w:sz w:val="28"/>
          <w:szCs w:val="28"/>
        </w:rPr>
      </w:pPr>
      <w:r>
        <w:rPr>
          <w:rFonts w:ascii="Times New Roman" w:hAnsi="Times New Roman" w:cs="Times New Roman"/>
          <w:sz w:val="28"/>
          <w:szCs w:val="28"/>
        </w:rPr>
        <w:t>сельского поселения                                                               Е.Г. Пашкова</w:t>
      </w:r>
      <w:bookmarkStart w:id="8" w:name="_GoBack"/>
      <w:bookmarkEnd w:id="8"/>
    </w:p>
    <w:sectPr w:rsidR="00683A03" w:rsidSect="00A65CEF">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5E"/>
    <w:rsid w:val="001B485E"/>
    <w:rsid w:val="00273D6E"/>
    <w:rsid w:val="00380020"/>
    <w:rsid w:val="004E511D"/>
    <w:rsid w:val="00683A03"/>
    <w:rsid w:val="00772DC2"/>
    <w:rsid w:val="008B5F90"/>
    <w:rsid w:val="00995F62"/>
    <w:rsid w:val="00A65CEF"/>
    <w:rsid w:val="00D0507C"/>
    <w:rsid w:val="00DA19AA"/>
    <w:rsid w:val="00DA578B"/>
    <w:rsid w:val="00E80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85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1B485E"/>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485E"/>
    <w:rPr>
      <w:rFonts w:ascii="Arial" w:eastAsia="Times New Roman" w:hAnsi="Arial" w:cs="Arial"/>
      <w:b/>
      <w:bCs/>
      <w:color w:val="000080"/>
      <w:sz w:val="20"/>
      <w:szCs w:val="20"/>
      <w:lang w:eastAsia="ru-RU"/>
    </w:rPr>
  </w:style>
  <w:style w:type="paragraph" w:styleId="a3">
    <w:name w:val="Balloon Text"/>
    <w:basedOn w:val="a"/>
    <w:link w:val="a4"/>
    <w:uiPriority w:val="99"/>
    <w:semiHidden/>
    <w:unhideWhenUsed/>
    <w:rsid w:val="001B485E"/>
    <w:rPr>
      <w:rFonts w:ascii="Tahoma" w:hAnsi="Tahoma" w:cs="Tahoma"/>
      <w:sz w:val="16"/>
      <w:szCs w:val="16"/>
    </w:rPr>
  </w:style>
  <w:style w:type="character" w:customStyle="1" w:styleId="a4">
    <w:name w:val="Текст выноски Знак"/>
    <w:basedOn w:val="a0"/>
    <w:link w:val="a3"/>
    <w:uiPriority w:val="99"/>
    <w:semiHidden/>
    <w:rsid w:val="001B48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85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1B485E"/>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485E"/>
    <w:rPr>
      <w:rFonts w:ascii="Arial" w:eastAsia="Times New Roman" w:hAnsi="Arial" w:cs="Arial"/>
      <w:b/>
      <w:bCs/>
      <w:color w:val="000080"/>
      <w:sz w:val="20"/>
      <w:szCs w:val="20"/>
      <w:lang w:eastAsia="ru-RU"/>
    </w:rPr>
  </w:style>
  <w:style w:type="paragraph" w:styleId="a3">
    <w:name w:val="Balloon Text"/>
    <w:basedOn w:val="a"/>
    <w:link w:val="a4"/>
    <w:uiPriority w:val="99"/>
    <w:semiHidden/>
    <w:unhideWhenUsed/>
    <w:rsid w:val="001B485E"/>
    <w:rPr>
      <w:rFonts w:ascii="Tahoma" w:hAnsi="Tahoma" w:cs="Tahoma"/>
      <w:sz w:val="16"/>
      <w:szCs w:val="16"/>
    </w:rPr>
  </w:style>
  <w:style w:type="character" w:customStyle="1" w:styleId="a4">
    <w:name w:val="Текст выноски Знак"/>
    <w:basedOn w:val="a0"/>
    <w:link w:val="a3"/>
    <w:uiPriority w:val="99"/>
    <w:semiHidden/>
    <w:rsid w:val="001B48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9865.5000" TargetMode="External"/><Relationship Id="rId3" Type="http://schemas.microsoft.com/office/2007/relationships/stylesWithEffects" Target="stylesWithEffects.xml"/><Relationship Id="rId7" Type="http://schemas.openxmlformats.org/officeDocument/2006/relationships/hyperlink" Target="garantF1://1000619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EB0871-5EA4-4A8A-9F3C-180DFF72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2014-06-06T08:56:00Z</cp:lastPrinted>
  <dcterms:created xsi:type="dcterms:W3CDTF">2014-06-06T08:57:00Z</dcterms:created>
  <dcterms:modified xsi:type="dcterms:W3CDTF">2014-06-06T08:57:00Z</dcterms:modified>
</cp:coreProperties>
</file>