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587E38">
        <w:rPr>
          <w:rFonts w:ascii="Arial" w:eastAsiaTheme="minorEastAsia" w:hAnsi="Arial" w:cs="Arial"/>
          <w:noProof/>
        </w:rPr>
        <w:drawing>
          <wp:inline distT="0" distB="0" distL="0" distR="0" wp14:anchorId="560C141A" wp14:editId="286C107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587E38">
        <w:rPr>
          <w:rFonts w:eastAsiaTheme="minorEastAsia"/>
          <w:b/>
          <w:sz w:val="36"/>
          <w:szCs w:val="36"/>
        </w:rPr>
        <w:t>ПОСТАНОВЛЕНИЕ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_____________</w:t>
      </w:r>
      <w:r w:rsidRPr="00587E38">
        <w:rPr>
          <w:rFonts w:eastAsiaTheme="minorEastAsia"/>
          <w:sz w:val="28"/>
          <w:szCs w:val="28"/>
        </w:rPr>
        <w:t xml:space="preserve">                                                                                № </w:t>
      </w:r>
      <w:r>
        <w:rPr>
          <w:rFonts w:eastAsiaTheme="minorEastAsia"/>
          <w:sz w:val="28"/>
          <w:szCs w:val="28"/>
        </w:rPr>
        <w:t>___</w:t>
      </w:r>
    </w:p>
    <w:p w:rsid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587E38">
        <w:rPr>
          <w:rFonts w:eastAsiaTheme="minorEastAsia"/>
        </w:rPr>
        <w:t xml:space="preserve">ст. Платнировская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Об утверждении плана нормотворческой деятельности Администрации </w:t>
      </w:r>
      <w:proofErr w:type="spellStart"/>
      <w:r w:rsidRPr="00587E38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b/>
          <w:sz w:val="28"/>
          <w:szCs w:val="28"/>
        </w:rPr>
        <w:t xml:space="preserve"> сельского поселения  </w:t>
      </w:r>
      <w:proofErr w:type="spellStart"/>
      <w:r w:rsidRPr="00587E38">
        <w:rPr>
          <w:rFonts w:eastAsiaTheme="minorEastAsia"/>
          <w:b/>
          <w:sz w:val="28"/>
          <w:szCs w:val="28"/>
        </w:rPr>
        <w:t>Кореновско</w:t>
      </w:r>
      <w:r>
        <w:rPr>
          <w:rFonts w:eastAsiaTheme="minorEastAsia"/>
          <w:b/>
          <w:sz w:val="28"/>
          <w:szCs w:val="28"/>
        </w:rPr>
        <w:t>го</w:t>
      </w:r>
      <w:proofErr w:type="spellEnd"/>
      <w:r>
        <w:rPr>
          <w:rFonts w:eastAsiaTheme="minorEastAsia"/>
          <w:b/>
          <w:sz w:val="28"/>
          <w:szCs w:val="28"/>
        </w:rPr>
        <w:t xml:space="preserve"> района на 4 квартал 2014 год</w:t>
      </w:r>
      <w:r w:rsidR="00E846FD">
        <w:rPr>
          <w:rFonts w:eastAsiaTheme="minorEastAsia"/>
          <w:b/>
          <w:sz w:val="28"/>
          <w:szCs w:val="28"/>
        </w:rPr>
        <w:t>а</w:t>
      </w:r>
      <w:bookmarkStart w:id="0" w:name="_GoBack"/>
      <w:bookmarkEnd w:id="0"/>
      <w:r w:rsidRPr="00587E38">
        <w:rPr>
          <w:rFonts w:eastAsiaTheme="minorEastAsia"/>
          <w:b/>
          <w:sz w:val="28"/>
          <w:szCs w:val="28"/>
        </w:rPr>
        <w:t xml:space="preserve">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 xml:space="preserve">В соответствии с Федеральным законом от 06.12.2003 г.                          № 131-ФЗ «Об общих принципах организации местного самоуправления в Российской Федерации», Администрация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</w:t>
      </w:r>
      <w:proofErr w:type="spellStart"/>
      <w:r w:rsidRPr="00587E38">
        <w:rPr>
          <w:rFonts w:eastAsiaTheme="minorEastAsia"/>
          <w:sz w:val="28"/>
          <w:szCs w:val="28"/>
        </w:rPr>
        <w:t>сельског</w:t>
      </w:r>
      <w:proofErr w:type="spellEnd"/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района </w:t>
      </w:r>
      <w:proofErr w:type="gramStart"/>
      <w:r w:rsidRPr="00587E38">
        <w:rPr>
          <w:rFonts w:eastAsiaTheme="minorEastAsia"/>
          <w:sz w:val="28"/>
          <w:szCs w:val="28"/>
        </w:rPr>
        <w:t>п</w:t>
      </w:r>
      <w:proofErr w:type="gramEnd"/>
      <w:r w:rsidRPr="00587E38">
        <w:rPr>
          <w:rFonts w:eastAsiaTheme="minorEastAsia"/>
          <w:sz w:val="28"/>
          <w:szCs w:val="28"/>
        </w:rPr>
        <w:t xml:space="preserve"> о с т а н о в л я е т: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1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План нормотворческой деятельности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  <w:r w:rsidRPr="00587E38">
        <w:rPr>
          <w:rFonts w:eastAsiaTheme="minorEastAsia"/>
          <w:sz w:val="28"/>
          <w:szCs w:val="28"/>
        </w:rPr>
        <w:t xml:space="preserve"> </w:t>
      </w:r>
      <w:r w:rsidRPr="00587E38">
        <w:rPr>
          <w:rFonts w:eastAsiaTheme="minorEastAsia"/>
          <w:sz w:val="28"/>
          <w:szCs w:val="28"/>
        </w:rPr>
        <w:t>(прилагается).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3"/>
      <w:bookmarkEnd w:id="1"/>
      <w:r>
        <w:rPr>
          <w:rFonts w:eastAsiaTheme="minorEastAsia"/>
          <w:sz w:val="28"/>
          <w:szCs w:val="28"/>
        </w:rPr>
        <w:t>2</w:t>
      </w:r>
      <w:r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Pr="00587E38">
        <w:rPr>
          <w:rFonts w:eastAsiaTheme="minorEastAsia"/>
          <w:sz w:val="28"/>
          <w:szCs w:val="28"/>
        </w:rPr>
        <w:t>Контроль за</w:t>
      </w:r>
      <w:proofErr w:type="gramEnd"/>
      <w:r w:rsidRPr="00587E38">
        <w:rPr>
          <w:rFonts w:eastAsiaTheme="minorEastAsia"/>
          <w:sz w:val="28"/>
          <w:szCs w:val="28"/>
        </w:rPr>
        <w:t xml:space="preserve"> выполнением настоящего постановления оставляю за собой.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4"/>
      <w:bookmarkEnd w:id="2"/>
      <w:r>
        <w:rPr>
          <w:rFonts w:eastAsiaTheme="minorEastAsia"/>
          <w:sz w:val="28"/>
          <w:szCs w:val="28"/>
        </w:rPr>
        <w:t>3</w:t>
      </w:r>
      <w:r w:rsidRPr="00587E38">
        <w:rPr>
          <w:rFonts w:eastAsiaTheme="minorEastAsia"/>
          <w:sz w:val="28"/>
          <w:szCs w:val="28"/>
        </w:rPr>
        <w:t xml:space="preserve">. Настоящее постановление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Pr="00587E38">
        <w:rPr>
          <w:rFonts w:eastAsiaTheme="minorEastAsia"/>
          <w:sz w:val="28"/>
          <w:szCs w:val="28"/>
        </w:rPr>
        <w:t xml:space="preserve"> со дня его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F27F38">
        <w:rPr>
          <w:sz w:val="28"/>
          <w:szCs w:val="28"/>
        </w:rPr>
        <w:t xml:space="preserve">     от «___» ______</w:t>
      </w:r>
      <w:r>
        <w:rPr>
          <w:sz w:val="28"/>
          <w:szCs w:val="28"/>
        </w:rPr>
        <w:t xml:space="preserve"> 2014 г. № ____</w:t>
      </w:r>
    </w:p>
    <w:p w:rsidR="002B7F4B" w:rsidRDefault="002B7F4B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нормот</w:t>
      </w:r>
      <w:r>
        <w:rPr>
          <w:sz w:val="28"/>
          <w:szCs w:val="28"/>
        </w:rPr>
        <w:t xml:space="preserve">ворческой деятельности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7"/>
        <w:gridCol w:w="5671"/>
        <w:gridCol w:w="3272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роекта правового акта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постановление «О внесении изменений  в постановление 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6 апреля 2012 года № 75 «Об оплате труда работников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замещающим должности, не отнесенные к муниципальным должностям»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«Об утверждении </w:t>
            </w:r>
            <w:proofErr w:type="gramStart"/>
            <w:r>
              <w:rPr>
                <w:sz w:val="28"/>
                <w:szCs w:val="28"/>
              </w:rPr>
              <w:t>критериев оценки эффективности деятельности муниципальных бюджетных учреждений культуры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и их контрольных значений на 2014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«Об утверждении положения о порядке осуществления муниципального жилищного контроля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административного регламента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по исполнению муниципальной функции «Осуществление муниципального жилищного контроля»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отчета об исполнении бюджета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за 9 месяцев 2014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«Об утверждении ведомственной целевой программы «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противодействию</w:t>
            </w:r>
            <w:proofErr w:type="gramEnd"/>
            <w:r>
              <w:rPr>
                <w:sz w:val="28"/>
                <w:szCs w:val="28"/>
              </w:rPr>
              <w:t xml:space="preserve"> терроризму и экстремизму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«Поддержка малого и среднего предпринимательства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сферы культуры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сферы культуры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муниципальной службы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87E38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«Молодежь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 на 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2014-10-07T10:42:00Z</dcterms:created>
  <dcterms:modified xsi:type="dcterms:W3CDTF">2014-10-07T12:33:00Z</dcterms:modified>
</cp:coreProperties>
</file>