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26" w:rsidRDefault="00492421" w:rsidP="006A7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27846" w:rsidRPr="00C27846">
        <w:rPr>
          <w:rFonts w:ascii="Times New Roman" w:hAnsi="Times New Roman" w:cs="Times New Roman"/>
          <w:b/>
          <w:sz w:val="28"/>
          <w:szCs w:val="28"/>
        </w:rPr>
        <w:t>Граждане РФ, получившие кортики для пожизненного хранения и ношения с военной формой одежды, обязаны их зарегистрировать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47BBE" w:rsidRPr="00547BBE" w:rsidRDefault="00547BBE" w:rsidP="00547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846" w:rsidRPr="00C27846" w:rsidRDefault="00C27846" w:rsidP="00130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846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</w:t>
      </w:r>
      <w:r w:rsidRPr="00C27846">
        <w:rPr>
          <w:rFonts w:ascii="Times New Roman" w:hAnsi="Times New Roman" w:cs="Times New Roman"/>
          <w:sz w:val="28"/>
          <w:szCs w:val="28"/>
        </w:rPr>
        <w:t xml:space="preserve">от 28.03.2017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7846">
        <w:rPr>
          <w:rFonts w:ascii="Times New Roman" w:hAnsi="Times New Roman" w:cs="Times New Roman"/>
          <w:sz w:val="28"/>
          <w:szCs w:val="28"/>
        </w:rPr>
        <w:t xml:space="preserve">37-ФЗ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7846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7846">
        <w:rPr>
          <w:rFonts w:ascii="Times New Roman" w:hAnsi="Times New Roman" w:cs="Times New Roman"/>
          <w:sz w:val="28"/>
          <w:szCs w:val="28"/>
        </w:rPr>
        <w:t>Об оружии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7D57">
        <w:rPr>
          <w:rFonts w:ascii="Times New Roman" w:hAnsi="Times New Roman" w:cs="Times New Roman"/>
          <w:sz w:val="28"/>
          <w:szCs w:val="28"/>
        </w:rPr>
        <w:t xml:space="preserve"> (далее – Закон №37-ФЗ)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846">
        <w:rPr>
          <w:rFonts w:ascii="Times New Roman" w:hAnsi="Times New Roman" w:cs="Times New Roman"/>
          <w:sz w:val="28"/>
          <w:szCs w:val="28"/>
        </w:rPr>
        <w:t xml:space="preserve">право на получение отдельных моделей боевого холодного клинкового оружия (кортиков) имеют граждане РФ, уволенные из государственных военизированных организаций с правом ношения военной формы одежды, не имеющие медицинских противопоказаний к владению оружием. Хранение отдельных моделей боевого холодного клинкового оружия (кортиков) и их ношение с военной формой одежды осуществляются на основании записи о наличии такого права, сделанной государственной военизированной организацией, передавшей данное оружие, в документе, выдаваемом гражданину при увольнении. </w:t>
      </w:r>
    </w:p>
    <w:p w:rsidR="00C27846" w:rsidRPr="00C27846" w:rsidRDefault="00C27846" w:rsidP="00130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846">
        <w:rPr>
          <w:rFonts w:ascii="Times New Roman" w:hAnsi="Times New Roman" w:cs="Times New Roman"/>
          <w:sz w:val="28"/>
          <w:szCs w:val="28"/>
        </w:rPr>
        <w:t>Граждане РФ, получившие кортики для пожизненного хранения и ношения с военной формой одежды, обязаны в двухнедельный срок со дня получения данного оружия обратиться в федеральный орган исполнительной власти, уполномоченный в сфере оборота оружия, или его территориальный орган по месту жительства с заявлением о регистрации данного оружия.</w:t>
      </w:r>
    </w:p>
    <w:p w:rsidR="00C27846" w:rsidRPr="00C27846" w:rsidRDefault="00C27846" w:rsidP="00130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846">
        <w:rPr>
          <w:rFonts w:ascii="Times New Roman" w:hAnsi="Times New Roman" w:cs="Times New Roman"/>
          <w:sz w:val="28"/>
          <w:szCs w:val="28"/>
        </w:rPr>
        <w:t xml:space="preserve">Граждане РФ, уволенные из государственных военизированных организаций с правом ношения военной формы одежды до дня вступления в силу </w:t>
      </w:r>
      <w:r w:rsidR="00455AAC">
        <w:rPr>
          <w:rFonts w:ascii="Times New Roman" w:hAnsi="Times New Roman" w:cs="Times New Roman"/>
          <w:sz w:val="28"/>
          <w:szCs w:val="28"/>
        </w:rPr>
        <w:t>Закона №37-ФЗ</w:t>
      </w:r>
      <w:r w:rsidRPr="00C27846">
        <w:rPr>
          <w:rFonts w:ascii="Times New Roman" w:hAnsi="Times New Roman" w:cs="Times New Roman"/>
          <w:sz w:val="28"/>
          <w:szCs w:val="28"/>
        </w:rPr>
        <w:t xml:space="preserve"> и имеющие на хранении кортики, а также граждане РФ, имеющие на хранении кортики, полученные в порядке наследования, обязаны в трехмесячный срок со дня вступления в силу </w:t>
      </w:r>
      <w:r w:rsidR="00455AAC">
        <w:rPr>
          <w:rFonts w:ascii="Times New Roman" w:hAnsi="Times New Roman" w:cs="Times New Roman"/>
          <w:sz w:val="28"/>
          <w:szCs w:val="28"/>
        </w:rPr>
        <w:t>данного закона</w:t>
      </w:r>
      <w:r w:rsidRPr="00C27846">
        <w:rPr>
          <w:rFonts w:ascii="Times New Roman" w:hAnsi="Times New Roman" w:cs="Times New Roman"/>
          <w:sz w:val="28"/>
          <w:szCs w:val="28"/>
        </w:rPr>
        <w:t xml:space="preserve"> обратиться в федеральный орган исполнительной власти, уполномоченный в сфере оборота оружия, или его территориальный орган по месту жительства для регистрации хранящихся у них отдельных моделей боевого холодного клинкового оружия (кортиков). Лицам, зарегистрировавшим хранящиеся у них кортики, выдаются бессрочные разрешения на хранение и ношение данного оружия с военной формой одежды или на его хранение.</w:t>
      </w:r>
    </w:p>
    <w:p w:rsidR="00C27846" w:rsidRPr="00C27846" w:rsidRDefault="00130F9C" w:rsidP="00130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ф</w:t>
      </w:r>
      <w:r w:rsidR="00C27846" w:rsidRPr="00C27846">
        <w:rPr>
          <w:rFonts w:ascii="Times New Roman" w:hAnsi="Times New Roman" w:cs="Times New Roman"/>
          <w:sz w:val="28"/>
          <w:szCs w:val="28"/>
        </w:rPr>
        <w:t>едеральный закон вступает в силу с 1 июля 2017 года.</w:t>
      </w:r>
    </w:p>
    <w:p w:rsidR="006A779F" w:rsidRDefault="006A779F" w:rsidP="00455AA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27846" w:rsidRDefault="00C27846" w:rsidP="00455AA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77E8" w:rsidRDefault="003777E8" w:rsidP="00455AA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Кореновского района </w:t>
      </w:r>
    </w:p>
    <w:p w:rsidR="00D22498" w:rsidRDefault="00D22498" w:rsidP="00455AA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777E8" w:rsidRPr="00492421" w:rsidRDefault="003777E8" w:rsidP="00455AA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Д.А. Молдован</w:t>
      </w:r>
    </w:p>
    <w:sectPr w:rsidR="003777E8" w:rsidRPr="00492421" w:rsidSect="001805A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1"/>
    <w:rsid w:val="00067D57"/>
    <w:rsid w:val="00130F9C"/>
    <w:rsid w:val="001805A9"/>
    <w:rsid w:val="001F0EAD"/>
    <w:rsid w:val="00203F43"/>
    <w:rsid w:val="002C3B05"/>
    <w:rsid w:val="002D27E7"/>
    <w:rsid w:val="003777E8"/>
    <w:rsid w:val="003B0331"/>
    <w:rsid w:val="003D3E8A"/>
    <w:rsid w:val="00455AAC"/>
    <w:rsid w:val="004800F4"/>
    <w:rsid w:val="00492421"/>
    <w:rsid w:val="004F2F8A"/>
    <w:rsid w:val="004F4E11"/>
    <w:rsid w:val="00502110"/>
    <w:rsid w:val="00545783"/>
    <w:rsid w:val="00547BBE"/>
    <w:rsid w:val="00690A2F"/>
    <w:rsid w:val="006A779F"/>
    <w:rsid w:val="006D2326"/>
    <w:rsid w:val="00850DEB"/>
    <w:rsid w:val="008C0D98"/>
    <w:rsid w:val="008E7E18"/>
    <w:rsid w:val="00937029"/>
    <w:rsid w:val="00A25B84"/>
    <w:rsid w:val="00A85450"/>
    <w:rsid w:val="00B21C5F"/>
    <w:rsid w:val="00B6777D"/>
    <w:rsid w:val="00B705B8"/>
    <w:rsid w:val="00C27846"/>
    <w:rsid w:val="00D22498"/>
    <w:rsid w:val="00E95DE1"/>
    <w:rsid w:val="00F4188A"/>
    <w:rsid w:val="00F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7C39"/>
  <w15:chartTrackingRefBased/>
  <w15:docId w15:val="{BCFAAA48-FD9F-489B-97FF-D3F5BA52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2017-03-16T11:11:00Z</cp:lastPrinted>
  <dcterms:created xsi:type="dcterms:W3CDTF">2017-03-29T21:22:00Z</dcterms:created>
  <dcterms:modified xsi:type="dcterms:W3CDTF">2017-03-29T21:22:00Z</dcterms:modified>
</cp:coreProperties>
</file>