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52" w:rsidRPr="00492352" w:rsidRDefault="00492352" w:rsidP="00492352">
      <w:pPr>
        <w:shd w:val="clear" w:color="auto" w:fill="FFFFFF" w:themeFill="background1"/>
        <w:spacing w:after="0" w:line="343" w:lineRule="atLeast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begin"/>
      </w: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instrText xml:space="preserve"> HYPERLINK "http://www.consultant.ru/document/cons_doc_LAW_52144/" </w:instrText>
      </w: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separate"/>
      </w:r>
      <w:r w:rsidRPr="0049235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Федеральный закон от 24.07.2007 N 209-ФЗ (ред. от 02.08.2019) "О развитии малого и среднего предпринимательства в Российской Федерации"</w:t>
      </w: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end"/>
      </w:r>
    </w:p>
    <w:p w:rsidR="00492352" w:rsidRPr="00492352" w:rsidRDefault="00492352" w:rsidP="00492352">
      <w:pPr>
        <w:shd w:val="clear" w:color="auto" w:fill="FFFFFF" w:themeFill="background1"/>
        <w:spacing w:after="0" w:line="343" w:lineRule="atLeast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92352" w:rsidRPr="00492352" w:rsidRDefault="00492352" w:rsidP="00492352">
      <w:pPr>
        <w:shd w:val="clear" w:color="auto" w:fill="FFFFFF" w:themeFill="background1"/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dst100168"/>
      <w:bookmarkEnd w:id="0"/>
      <w:r w:rsidRPr="00685ED1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ru-RU"/>
        </w:rPr>
        <w:t>Статья 19. Информационная поддержка субъектов малого и среднего предпринимательства</w:t>
      </w:r>
    </w:p>
    <w:p w:rsidR="00492352" w:rsidRPr="00492352" w:rsidRDefault="00492352" w:rsidP="00492352">
      <w:pPr>
        <w:shd w:val="clear" w:color="auto" w:fill="FFFFFF" w:themeFill="background1"/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492352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 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1" w:name="dst13"/>
      <w:bookmarkEnd w:id="1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</w:t>
      </w:r>
      <w:proofErr w:type="gramEnd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среднего предпринимательства.</w:t>
      </w:r>
      <w:bookmarkStart w:id="2" w:name="_GoBack"/>
      <w:bookmarkEnd w:id="2"/>
    </w:p>
    <w:p w:rsidR="00492352" w:rsidRPr="00492352" w:rsidRDefault="00492352" w:rsidP="00492352">
      <w:pPr>
        <w:shd w:val="clear" w:color="auto" w:fill="FFFFFF" w:themeFill="background1"/>
        <w:spacing w:after="96" w:line="288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(в ред. Федерального </w:t>
      </w:r>
      <w:hyperlink r:id="rId5" w:anchor="dst100016" w:history="1">
        <w:r w:rsidRPr="0049235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от 23.07.2013 N 238-ФЗ)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3" w:name="dst14"/>
      <w:bookmarkEnd w:id="3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2. </w:t>
      </w: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4" w:name="dst100275"/>
      <w:bookmarkEnd w:id="4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</w:r>
    </w:p>
    <w:p w:rsidR="00492352" w:rsidRPr="00492352" w:rsidRDefault="00492352" w:rsidP="00492352">
      <w:pPr>
        <w:shd w:val="clear" w:color="auto" w:fill="FFFFFF" w:themeFill="background1"/>
        <w:spacing w:after="96" w:line="288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(п. 1 в ред. Федерального </w:t>
      </w:r>
      <w:hyperlink r:id="rId6" w:anchor="dst100082" w:history="1">
        <w:r w:rsidRPr="0049235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от 29.06.2015 N 156-ФЗ)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5" w:name="dst16"/>
      <w:bookmarkEnd w:id="5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2)о </w:t>
      </w: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количестве субъектов малого и среднего предпринимательства и об их классификации по видам экономической деятельности;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6" w:name="dst17"/>
      <w:bookmarkEnd w:id="6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7" w:name="dst18"/>
      <w:bookmarkEnd w:id="7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8" w:name="dst19"/>
      <w:bookmarkEnd w:id="8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5) о финансово-экономическом состоянии субъектов малого и среднего предпринимательства;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9" w:name="dst20"/>
      <w:bookmarkEnd w:id="9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10" w:name="dst21"/>
      <w:bookmarkEnd w:id="10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7) о государственном и муниципальном имуществе, включенном в перечни, указанные в </w:t>
      </w:r>
      <w:hyperlink r:id="rId7" w:anchor="dst100361" w:history="1">
        <w:r w:rsidRPr="0049235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части 4 статьи 18</w:t>
        </w:r>
      </w:hyperlink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настоящего Федерального закона;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11" w:name="dst22"/>
      <w:bookmarkEnd w:id="11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92352" w:rsidRPr="00492352" w:rsidRDefault="00492352" w:rsidP="00492352">
      <w:pPr>
        <w:shd w:val="clear" w:color="auto" w:fill="FFFFFF" w:themeFill="background1"/>
        <w:spacing w:after="0" w:line="288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12" w:name="dst100276"/>
      <w:bookmarkEnd w:id="12"/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законом.</w:t>
      </w:r>
    </w:p>
    <w:p w:rsidR="00492352" w:rsidRPr="00492352" w:rsidRDefault="00492352" w:rsidP="00492352">
      <w:pPr>
        <w:shd w:val="clear" w:color="auto" w:fill="FFFFFF" w:themeFill="background1"/>
        <w:spacing w:after="96" w:line="288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(в ред. Федерального </w:t>
      </w:r>
      <w:hyperlink r:id="rId8" w:anchor="dst100084" w:history="1">
        <w:r w:rsidRPr="0049235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от 29.06.2015 N 156-ФЗ)</w:t>
      </w:r>
    </w:p>
    <w:p w:rsidR="00492352" w:rsidRPr="00492352" w:rsidRDefault="00685ED1" w:rsidP="00492352">
      <w:pPr>
        <w:shd w:val="clear" w:color="auto" w:fill="FFFFFF" w:themeFill="background1"/>
        <w:spacing w:after="96" w:line="288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492352"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(часть 2 в ред. Федерального </w:t>
      </w:r>
      <w:hyperlink r:id="rId9" w:anchor="dst100017" w:history="1">
        <w:r w:rsidR="00492352" w:rsidRPr="00492352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закона</w:t>
        </w:r>
      </w:hyperlink>
      <w:r w:rsidR="00492352" w:rsidRPr="0049235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от 23.07.2013 N 238-ФЗ)</w:t>
      </w: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5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2352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ED1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352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492352"/>
  </w:style>
  <w:style w:type="character" w:customStyle="1" w:styleId="nobr">
    <w:name w:val="nobr"/>
    <w:basedOn w:val="a0"/>
    <w:rsid w:val="00492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352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492352"/>
  </w:style>
  <w:style w:type="character" w:customStyle="1" w:styleId="nobr">
    <w:name w:val="nobr"/>
    <w:basedOn w:val="a0"/>
    <w:rsid w:val="0049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52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48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5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837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563735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7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7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47068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43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9794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88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8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1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8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6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3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98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886564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18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0509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76473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74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1561/5bdc78bf7e3015a0ea0c0ea5bef708a6c79e2f0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792/7705ea248eb2ec0cf267513902ed8f43cc104c9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1561/5bdc78bf7e3015a0ea0c0ea5bef708a6c79e2f0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49674/3d0cac60971a511280cbba229d9b6329c07731f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674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2019-10-23T06:33:00Z</dcterms:created>
  <dcterms:modified xsi:type="dcterms:W3CDTF">2019-10-23T06:47:00Z</dcterms:modified>
</cp:coreProperties>
</file>