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ED" w:rsidRDefault="007723ED"/>
    <w:p w:rsidR="00926DF0" w:rsidRDefault="007723ED">
      <w:r w:rsidRPr="007723ED">
        <w:t>http://www.korenovsk.ru/gradostroitelnaja-dejatelnost/dokumenty-territorialnogo-planirovanija/dokumenty-territorialnogo-planirovanija-poselenij/platnirovskoe-selskoe-poselenie/</w:t>
      </w:r>
    </w:p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23ED"/>
    <w:rsid w:val="0001781F"/>
    <w:rsid w:val="003B4888"/>
    <w:rsid w:val="003E7ABB"/>
    <w:rsid w:val="00413101"/>
    <w:rsid w:val="004352AA"/>
    <w:rsid w:val="00461B88"/>
    <w:rsid w:val="006C1D5E"/>
    <w:rsid w:val="007723ED"/>
    <w:rsid w:val="007C398C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2019-11-29T13:10:00Z</dcterms:created>
  <dcterms:modified xsi:type="dcterms:W3CDTF">2019-11-29T13:10:00Z</dcterms:modified>
</cp:coreProperties>
</file>