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18" w:rsidRDefault="00711818" w:rsidP="00711818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sz w:val="28"/>
          <w:szCs w:val="28"/>
        </w:rPr>
        <w:t xml:space="preserve">       </w:t>
      </w:r>
      <w:r>
        <w:rPr>
          <w:noProof/>
          <w:lang w:val="ru-RU"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818" w:rsidRDefault="00711818" w:rsidP="00711818">
      <w:pPr>
        <w:tabs>
          <w:tab w:val="left" w:pos="709"/>
          <w:tab w:val="left" w:pos="851"/>
        </w:tabs>
        <w:jc w:val="center"/>
      </w:pPr>
      <w:r>
        <w:t xml:space="preserve">              </w:t>
      </w:r>
    </w:p>
    <w:p w:rsidR="00711818" w:rsidRDefault="00711818" w:rsidP="00711818">
      <w:pPr>
        <w:pStyle w:val="1"/>
        <w:numPr>
          <w:ilvl w:val="0"/>
          <w:numId w:val="1"/>
        </w:numPr>
        <w:tabs>
          <w:tab w:val="num" w:pos="0"/>
        </w:tabs>
        <w:suppressAutoHyphens/>
        <w:spacing w:before="0"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АДМИНИСТРАЦИЯ  ПЛАТНИРОВСКОГО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11818" w:rsidRDefault="00711818" w:rsidP="00711818">
      <w:pPr>
        <w:pStyle w:val="2"/>
        <w:numPr>
          <w:ilvl w:val="1"/>
          <w:numId w:val="1"/>
        </w:numPr>
        <w:tabs>
          <w:tab w:val="num" w:pos="0"/>
        </w:tabs>
        <w:spacing w:after="140"/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711818" w:rsidRDefault="00711818" w:rsidP="00711818">
      <w:pPr>
        <w:spacing w:after="1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711818" w:rsidRDefault="00711818" w:rsidP="00711818">
      <w:pPr>
        <w:tabs>
          <w:tab w:val="left" w:pos="851"/>
        </w:tabs>
        <w:rPr>
          <w:rFonts w:ascii="Calibri" w:hAnsi="Calibri"/>
          <w:b/>
          <w:sz w:val="28"/>
          <w:szCs w:val="20"/>
        </w:rPr>
      </w:pPr>
    </w:p>
    <w:p w:rsidR="00711818" w:rsidRDefault="00711818" w:rsidP="00711818">
      <w:pPr>
        <w:tabs>
          <w:tab w:val="left" w:pos="851"/>
        </w:tabs>
        <w:rPr>
          <w:lang w:val="ru-RU"/>
        </w:rPr>
      </w:pPr>
      <w:r>
        <w:t xml:space="preserve">    </w:t>
      </w:r>
      <w:r>
        <w:rPr>
          <w:lang w:val="ru-RU"/>
        </w:rPr>
        <w:t xml:space="preserve">от ________________                                                                                       </w:t>
      </w:r>
      <w:r>
        <w:rPr>
          <w:color w:val="000000"/>
          <w:lang w:val="ru-RU"/>
        </w:rPr>
        <w:t xml:space="preserve">№____                                                                                                                                                                                                                       </w:t>
      </w:r>
    </w:p>
    <w:p w:rsidR="00711818" w:rsidRDefault="00711818" w:rsidP="00711818">
      <w:pPr>
        <w:jc w:val="center"/>
        <w:rPr>
          <w:lang w:val="ru-RU"/>
        </w:rPr>
      </w:pPr>
      <w:proofErr w:type="spellStart"/>
      <w:r>
        <w:rPr>
          <w:lang w:val="ru-RU"/>
        </w:rPr>
        <w:t>ст-ца</w:t>
      </w:r>
      <w:proofErr w:type="spellEnd"/>
      <w:r>
        <w:rPr>
          <w:lang w:val="ru-RU"/>
        </w:rPr>
        <w:t xml:space="preserve">  Платнировская</w:t>
      </w:r>
    </w:p>
    <w:p w:rsidR="00711818" w:rsidRDefault="00711818" w:rsidP="00711818">
      <w:pPr>
        <w:rPr>
          <w:lang w:val="ru-RU"/>
        </w:rPr>
      </w:pPr>
    </w:p>
    <w:p w:rsidR="00711818" w:rsidRDefault="00711818" w:rsidP="00711818">
      <w:pPr>
        <w:tabs>
          <w:tab w:val="left" w:pos="900"/>
        </w:tabs>
        <w:spacing w:line="100" w:lineRule="atLeast"/>
        <w:rPr>
          <w:b/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 признании </w:t>
      </w:r>
      <w:proofErr w:type="gramStart"/>
      <w:r>
        <w:rPr>
          <w:b/>
          <w:sz w:val="28"/>
          <w:szCs w:val="28"/>
          <w:lang w:val="ru-RU"/>
        </w:rPr>
        <w:t>утратившими</w:t>
      </w:r>
      <w:proofErr w:type="gramEnd"/>
      <w:r>
        <w:rPr>
          <w:b/>
          <w:sz w:val="28"/>
          <w:szCs w:val="28"/>
          <w:lang w:val="ru-RU"/>
        </w:rPr>
        <w:t xml:space="preserve"> силу некоторых постановлений администрации Платнировского сельского поселения </w:t>
      </w:r>
      <w:proofErr w:type="spellStart"/>
      <w:r>
        <w:rPr>
          <w:b/>
          <w:sz w:val="28"/>
          <w:szCs w:val="28"/>
          <w:lang w:val="ru-RU"/>
        </w:rPr>
        <w:t>Кореновского</w:t>
      </w:r>
      <w:proofErr w:type="spellEnd"/>
      <w:r>
        <w:rPr>
          <w:b/>
          <w:sz w:val="28"/>
          <w:szCs w:val="28"/>
          <w:lang w:val="ru-RU"/>
        </w:rPr>
        <w:t xml:space="preserve"> района</w:t>
      </w:r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</w:p>
    <w:p w:rsidR="00711818" w:rsidRDefault="00711818" w:rsidP="00711818">
      <w:pPr>
        <w:ind w:firstLine="900"/>
        <w:jc w:val="both"/>
        <w:rPr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>В связи с признанием утратившими силу статей 17 и 21  Федерального закона от 05 апреля 2013 года № 44-ФЗ "О контрактной системе в сфере закупок товаров, работ и услуг</w:t>
      </w:r>
      <w:r>
        <w:rPr>
          <w:bCs/>
          <w:color w:val="000000"/>
          <w:sz w:val="28"/>
          <w:szCs w:val="28"/>
          <w:lang w:val="ru-RU"/>
        </w:rPr>
        <w:t xml:space="preserve"> для обеспечения государственных и муниципальных нужд</w:t>
      </w:r>
      <w:r>
        <w:rPr>
          <w:bCs/>
          <w:sz w:val="28"/>
          <w:szCs w:val="28"/>
          <w:lang w:val="ru-RU"/>
        </w:rPr>
        <w:t>", постановлением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Правительства Российской Федерации от 30 сентября 2019 г. №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</w:t>
      </w:r>
      <w:proofErr w:type="gramEnd"/>
      <w:r>
        <w:rPr>
          <w:bCs/>
          <w:sz w:val="28"/>
          <w:szCs w:val="28"/>
          <w:lang w:val="ru-RU"/>
        </w:rPr>
        <w:t xml:space="preserve">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</w:t>
      </w:r>
      <w:r>
        <w:rPr>
          <w:sz w:val="28"/>
          <w:szCs w:val="28"/>
          <w:lang w:val="ru-RU"/>
        </w:rPr>
        <w:t xml:space="preserve">  администрация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о с т а н о в л я </w:t>
      </w:r>
      <w:proofErr w:type="spellStart"/>
      <w:r>
        <w:rPr>
          <w:sz w:val="28"/>
          <w:szCs w:val="28"/>
          <w:lang w:val="ru-RU"/>
        </w:rPr>
        <w:t>ет</w:t>
      </w:r>
      <w:proofErr w:type="spellEnd"/>
      <w:r>
        <w:rPr>
          <w:sz w:val="28"/>
          <w:szCs w:val="28"/>
          <w:lang w:val="ru-RU"/>
        </w:rPr>
        <w:t>:</w:t>
      </w:r>
    </w:p>
    <w:p w:rsidR="00711818" w:rsidRDefault="00711818" w:rsidP="00711818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Признать утратившим силу:</w:t>
      </w:r>
    </w:p>
    <w:p w:rsidR="00711818" w:rsidRDefault="00711818" w:rsidP="00711818">
      <w:pPr>
        <w:pStyle w:val="40"/>
        <w:shd w:val="clear" w:color="auto" w:fill="auto"/>
        <w:spacing w:before="0" w:after="0" w:line="260" w:lineRule="exact"/>
        <w:ind w:left="20" w:firstLine="83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 администрации Платнировского сельского поселения </w:t>
      </w:r>
      <w:proofErr w:type="spellStart"/>
      <w:r>
        <w:rPr>
          <w:b w:val="0"/>
          <w:sz w:val="28"/>
          <w:szCs w:val="28"/>
        </w:rPr>
        <w:t>Кореновского</w:t>
      </w:r>
      <w:proofErr w:type="spellEnd"/>
      <w:r>
        <w:rPr>
          <w:b w:val="0"/>
          <w:sz w:val="28"/>
          <w:szCs w:val="28"/>
        </w:rPr>
        <w:t xml:space="preserve"> района от 17 февраля 2016 года №43 «Об утверждении Порядка формирования, утверждения и ведения планов закупок товаров, работ, услуг для обеспечения  муниципальных нужд Платнировского сельского поселения </w:t>
      </w:r>
      <w:proofErr w:type="spellStart"/>
      <w:r>
        <w:rPr>
          <w:b w:val="0"/>
          <w:sz w:val="28"/>
          <w:szCs w:val="28"/>
        </w:rPr>
        <w:t>Кореновского</w:t>
      </w:r>
      <w:proofErr w:type="spellEnd"/>
      <w:r>
        <w:rPr>
          <w:b w:val="0"/>
          <w:sz w:val="28"/>
          <w:szCs w:val="28"/>
        </w:rPr>
        <w:t xml:space="preserve"> района»;</w:t>
      </w:r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28 декабря 2017 года №304 «О внесении изменений в 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17 февраля 2016 года № 43 «Об утверждении Порядка формирования, утверждения и ведения планов закупок товаров, работ, услуг для обеспечения  муниципальных нужд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района»;</w:t>
      </w:r>
      <w:proofErr w:type="gramEnd"/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29 мая 2019 года №83 «О внесении изменений в 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17 февраля 2016 года № 43 «Об утверждении Порядка формирования, утверждения и ведения планов закупок товаров, работ, услуг </w:t>
      </w:r>
    </w:p>
    <w:p w:rsidR="00711818" w:rsidRDefault="00711818" w:rsidP="00711818">
      <w:pPr>
        <w:rPr>
          <w:sz w:val="28"/>
          <w:szCs w:val="28"/>
          <w:lang w:val="ru-RU"/>
        </w:rPr>
        <w:sectPr w:rsidR="00711818">
          <w:pgSz w:w="11906" w:h="16838"/>
          <w:pgMar w:top="284" w:right="567" w:bottom="1134" w:left="1701" w:header="0" w:footer="0" w:gutter="0"/>
          <w:pgNumType w:start="4"/>
          <w:cols w:space="720"/>
        </w:sect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обеспечения  муниципальных нужд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района»;</w:t>
      </w:r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17 февраля 2016 года №44 «</w:t>
      </w:r>
      <w:r>
        <w:rPr>
          <w:rStyle w:val="31pt"/>
          <w:b w:val="0"/>
          <w:bCs w:val="0"/>
          <w:sz w:val="28"/>
          <w:szCs w:val="28"/>
        </w:rPr>
        <w:t>Об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утверждении Порядка формирования, утверждения и ведения планов-графиков закупок товаров, работ, услуг для обеспечения  муниципальных нужд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района»;</w:t>
      </w:r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28 декабря 2017 года №305 «О внесении изменений в 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17 февраля 2016 года  №44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rStyle w:val="31pt"/>
          <w:b w:val="0"/>
          <w:bCs w:val="0"/>
          <w:sz w:val="28"/>
          <w:szCs w:val="28"/>
        </w:rPr>
        <w:t>«Об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утверждении Порядка формирования, утверждения и ведения планов-графиков закупок товаров, работ, услуг для обеспечения  муниципальных нужд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района»;</w:t>
      </w:r>
      <w:proofErr w:type="gramEnd"/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21 декабря 2018 года №233 «О внесении изменений в 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17 февраля 2016 года  №44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rStyle w:val="31pt"/>
          <w:b w:val="0"/>
          <w:bCs w:val="0"/>
          <w:sz w:val="28"/>
          <w:szCs w:val="28"/>
        </w:rPr>
        <w:t>«Об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утверждении Порядка формирования, утверждения и ведения планов-графиков закупок товаров, работ, услуг для обеспечения  муниципальных нужд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района».</w:t>
      </w:r>
      <w:proofErr w:type="gramEnd"/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Обнародовать настоящее постановление в установленном порядке.</w:t>
      </w:r>
    </w:p>
    <w:p w:rsidR="00711818" w:rsidRDefault="00711818" w:rsidP="00711818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Постановление вступает в силу с  1 января 2020 года.</w:t>
      </w:r>
    </w:p>
    <w:p w:rsidR="00711818" w:rsidRDefault="00711818" w:rsidP="007118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Платнировского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 </w:t>
      </w:r>
    </w:p>
    <w:p w:rsidR="00711818" w:rsidRDefault="00711818" w:rsidP="0071181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                                               М.В. Кулиш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rPr>
          <w:sz w:val="28"/>
          <w:szCs w:val="28"/>
          <w:lang w:val="ru-RU"/>
        </w:rPr>
        <w:sectPr w:rsidR="00711818">
          <w:pgSz w:w="11906" w:h="16838"/>
          <w:pgMar w:top="1134" w:right="567" w:bottom="1134" w:left="1701" w:header="0" w:footer="0" w:gutter="0"/>
          <w:pgNumType w:start="4"/>
          <w:cols w:space="720"/>
        </w:sect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ЛИСТ СОГЛАСОВАНИЯ 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проекта постановления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</w:t>
      </w:r>
      <w:proofErr w:type="gramStart"/>
      <w:r>
        <w:rPr>
          <w:sz w:val="28"/>
          <w:szCs w:val="28"/>
          <w:lang w:val="ru-RU"/>
        </w:rPr>
        <w:t>от</w:t>
      </w:r>
      <w:proofErr w:type="gramEnd"/>
      <w:r>
        <w:rPr>
          <w:sz w:val="28"/>
          <w:szCs w:val="28"/>
          <w:lang w:val="ru-RU"/>
        </w:rPr>
        <w:t>______________№_____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«О  признании </w:t>
      </w:r>
      <w:proofErr w:type="gramStart"/>
      <w:r>
        <w:rPr>
          <w:sz w:val="28"/>
          <w:szCs w:val="28"/>
          <w:lang w:val="ru-RU"/>
        </w:rPr>
        <w:t>утратившими</w:t>
      </w:r>
      <w:proofErr w:type="gramEnd"/>
      <w:r>
        <w:rPr>
          <w:sz w:val="28"/>
          <w:szCs w:val="28"/>
          <w:lang w:val="ru-RU"/>
        </w:rPr>
        <w:t xml:space="preserve"> силу некоторых постановлений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района»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 подготовлен и внесен: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Финансово-экономическим отделом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Платнировского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отдела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В.В.Сало</w:t>
      </w:r>
      <w:proofErr w:type="spellEnd"/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Согласовано: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главы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Платнировского 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                                        Ю.В. </w:t>
      </w:r>
      <w:proofErr w:type="spellStart"/>
      <w:r>
        <w:rPr>
          <w:sz w:val="28"/>
          <w:szCs w:val="28"/>
          <w:lang w:val="ru-RU"/>
        </w:rPr>
        <w:t>Русанов</w:t>
      </w:r>
      <w:proofErr w:type="spellEnd"/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общего отдела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Платнировского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                                       Т.В. </w:t>
      </w:r>
      <w:proofErr w:type="spellStart"/>
      <w:r>
        <w:rPr>
          <w:sz w:val="28"/>
          <w:szCs w:val="28"/>
          <w:lang w:val="ru-RU"/>
        </w:rPr>
        <w:t>Брославская</w:t>
      </w:r>
      <w:proofErr w:type="spellEnd"/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Ведущий специалист общего отдела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Платнировского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                                          Ю.А. Созинова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E1350B" w:rsidRPr="00711818" w:rsidRDefault="00E1350B">
      <w:pPr>
        <w:rPr>
          <w:lang w:val="ru-RU"/>
        </w:rPr>
      </w:pPr>
      <w:bookmarkStart w:id="0" w:name="_GoBack"/>
      <w:bookmarkEnd w:id="0"/>
    </w:p>
    <w:sectPr w:rsidR="00E1350B" w:rsidRPr="0071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1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817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1818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numPr>
        <w:ilvl w:val="1"/>
        <w:numId w:val="2"/>
      </w:numPr>
      <w:suppressAutoHyphens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numPr>
        <w:ilvl w:val="1"/>
        <w:numId w:val="2"/>
      </w:numPr>
      <w:suppressAutoHyphens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2019-11-16T04:42:00Z</dcterms:created>
  <dcterms:modified xsi:type="dcterms:W3CDTF">2019-11-16T04:42:00Z</dcterms:modified>
</cp:coreProperties>
</file>