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64" w:rsidRPr="00ED7364" w:rsidRDefault="00ED7364" w:rsidP="00ED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В связи с принятием Федерального закона от 23.11.2020 №373-ФЗ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 (далее – Закон № 373-ФЗ), сообщает следующее.</w:t>
      </w:r>
    </w:p>
    <w:p w:rsidR="00ED7364" w:rsidRPr="00ED7364" w:rsidRDefault="00ED7364" w:rsidP="00ED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Со дня официального опубликования Закона № 373-ФЗ субъекты Российской Федерации в соответствии с п. 7 ст. 346.43 НК РФ вправе принимать законы, устанавливающие виды деятельности, а также устанавливать размеры потенциально возможного к получению индивидуальным предпринимателем годового дохода по видам предпринимательской деятельности, предусмотренным данным Законом. При этом вступление в силу таких законов может происходить не ранее 01.01.2021.</w:t>
      </w:r>
    </w:p>
    <w:p w:rsidR="00ED7364" w:rsidRPr="00ED7364" w:rsidRDefault="00ED7364" w:rsidP="00ED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Законом № 373-ФЗ скорректированы положения о ранее разрешенных видах деятельности, в частности, для розничной торговли и услуг общественного питания площадь торгового зала и зала обслуживания посетителей должна быть не более 150 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кв.м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. (в настоящее время - не более 50 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кв.м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.), ремонт автотранспортных средств дополнен услугами мойки и полирования. </w:t>
      </w:r>
    </w:p>
    <w:p w:rsidR="00ED7364" w:rsidRPr="00ED7364" w:rsidRDefault="00ED7364" w:rsidP="00ED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Поправки, внесенные Законом № 373-ФЗ в главу 26.5 НК РФ, предусматривают переходные положения для плательщиков единого налога на вмененный доход для отдельных видов деятельности (далее – ЕНВД), при условии применения в 4 квартале 2020 года данного режима по соответствующему виду деятельности. </w:t>
      </w:r>
    </w:p>
    <w:p w:rsidR="00ED7364" w:rsidRPr="00ED7364" w:rsidRDefault="00ED7364" w:rsidP="00ED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В связи с этим, в период до дня вступления в силу закона Краснодарского края, устанавливающего размеры потенциально возможного к получению индивидуальным предпринимателем годового дохода в целях выдачи патентов на осуществление 4-х видов предпринимательской деятельности: ремонт, техническое обслуживание автотранспортных и 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мототранспортных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средств, мотоциклов, машин и оборудования, мойка автотранспортных средств, полирование и предоставление аналогичных услуг (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пп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. 9 п. 2 ст. 346.43 НК РФ в ред. Закона № 373-ФЗ); розничная торговля, осуществляемая через объекты стационарной торговой сети, имеющие торговые залы, с ограничением  не более 150 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кв.м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 (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пп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. 45 п. 2 и 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пп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3 п. 6 ст. 346.43 НК РФ в ред. Закона №373-ФЗ); услуги общественного питания, оказываемые через объекты организации общественного питания с ограничением не более 150 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кв.м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 (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пп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. 47 п. 2 и 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пп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 4 п. 6 ст. 346.43 НК РФ в ред. Закона № 373-ФЗ); деятельность стоянок для транспортных средств (</w:t>
      </w:r>
      <w:proofErr w:type="spell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пп</w:t>
      </w:r>
      <w:proofErr w:type="spellEnd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. 65 п. 2 ст. 346.43 НК РФ в ред. Закона № 373-ФЗ) </w:t>
      </w:r>
      <w:r w:rsidRPr="00ED7364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размер потенциально возможного к получению годового дохода необходимо рассчитывать в соответствии с п. 2 ст. 3 Закона №373-Ф. </w:t>
      </w:r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Пример расчета прилагается (Приложение № 1).</w:t>
      </w:r>
    </w:p>
    <w:p w:rsidR="00ED7364" w:rsidRPr="00ED7364" w:rsidRDefault="00ED7364" w:rsidP="00ED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Обращаем внимание, что на основании п. 3ст. 3 Закона №373-ФЗ указанные патенты могут быть выданы на срок от одного до трех месяцев. При этом патенты, выданные в соответствии с вышеуказанной статьей, действуют до окончания указанного в них срока, но не позднее 31 марта 2021 года.</w:t>
      </w:r>
    </w:p>
    <w:p w:rsidR="00ED7364" w:rsidRPr="00ED7364" w:rsidRDefault="00ED7364" w:rsidP="00ED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Отмечаем, что по остальным видам деятельности для расчета стоимости патента будет применяться размер потенциально возможного дохода, установленный Законом Краснодарского края от 16.11.2012 № 2601-КЗ «О введении в действие патентной системы налогообложения» </w:t>
      </w:r>
      <w:r w:rsidRPr="00ED7364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(</w:t>
      </w:r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в ред. от 28.11.2019), если на дату подачи заявления о получении патента либо на дату выдачи </w:t>
      </w:r>
      <w:r w:rsidRPr="00ED73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lastRenderedPageBreak/>
        <w:t>плательщику патента не вступят в силу   изменения и дополнения в  указанный закон.</w:t>
      </w:r>
      <w:proofErr w:type="gramEnd"/>
    </w:p>
    <w:p w:rsidR="00A24C8B" w:rsidRDefault="00A24C8B"/>
    <w:p w:rsidR="00ED7364" w:rsidRPr="001D2188" w:rsidRDefault="00ED7364" w:rsidP="00ED73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2188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ED7364" w:rsidRPr="00CE2AA5" w:rsidRDefault="00ED7364" w:rsidP="00ED7364">
      <w:pPr>
        <w:jc w:val="both"/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>Расчет патента в соответствии с Федеральным законом от 23.11.2020 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364" w:rsidRPr="00CE2AA5" w:rsidRDefault="00ED7364" w:rsidP="00ED7364">
      <w:pPr>
        <w:rPr>
          <w:rFonts w:ascii="Times New Roman" w:hAnsi="Times New Roman" w:cs="Times New Roman"/>
          <w:b/>
          <w:sz w:val="28"/>
          <w:szCs w:val="28"/>
        </w:rPr>
      </w:pPr>
      <w:r w:rsidRPr="00CE2AA5">
        <w:rPr>
          <w:rFonts w:ascii="Times New Roman" w:hAnsi="Times New Roman" w:cs="Times New Roman"/>
          <w:b/>
          <w:sz w:val="28"/>
          <w:szCs w:val="28"/>
        </w:rPr>
        <w:t>Розничная торговля: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>1800*12*2.005*15/6*0.5=54135 рублей налоговая база в год;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>54135*6%=3248.10 рублей налог в год;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 xml:space="preserve">3248.10/12=270.68 </w:t>
      </w:r>
      <w:proofErr w:type="spellStart"/>
      <w:r w:rsidRPr="00CE2AA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E2AA5">
        <w:rPr>
          <w:rFonts w:ascii="Times New Roman" w:hAnsi="Times New Roman" w:cs="Times New Roman"/>
          <w:sz w:val="28"/>
          <w:szCs w:val="28"/>
        </w:rPr>
        <w:t xml:space="preserve"> за 1 квадратный метр свыше 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E2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AA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E2AA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E2AA5">
        <w:rPr>
          <w:rFonts w:ascii="Times New Roman" w:hAnsi="Times New Roman" w:cs="Times New Roman"/>
          <w:sz w:val="28"/>
          <w:szCs w:val="28"/>
        </w:rPr>
        <w:t xml:space="preserve"> налог в месяц:</w:t>
      </w:r>
    </w:p>
    <w:p w:rsidR="00ED7364" w:rsidRPr="00CE2AA5" w:rsidRDefault="00ED7364" w:rsidP="00ED73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r w:rsidRPr="00CE2AA5">
        <w:rPr>
          <w:rFonts w:ascii="Times New Roman" w:hAnsi="Times New Roman" w:cs="Times New Roman"/>
          <w:b/>
          <w:sz w:val="28"/>
          <w:szCs w:val="28"/>
        </w:rPr>
        <w:t>270.68*55кв.м. = 14887 рублей налог в месяц.</w:t>
      </w:r>
    </w:p>
    <w:p w:rsidR="00ED7364" w:rsidRPr="00CE2AA5" w:rsidRDefault="00ED7364" w:rsidP="00ED7364">
      <w:pPr>
        <w:rPr>
          <w:rFonts w:ascii="Times New Roman" w:hAnsi="Times New Roman" w:cs="Times New Roman"/>
        </w:rPr>
      </w:pPr>
    </w:p>
    <w:p w:rsidR="00ED7364" w:rsidRPr="00CE2AA5" w:rsidRDefault="00ED7364" w:rsidP="00ED7364">
      <w:pPr>
        <w:rPr>
          <w:rFonts w:ascii="Times New Roman" w:hAnsi="Times New Roman" w:cs="Times New Roman"/>
          <w:b/>
          <w:sz w:val="28"/>
          <w:szCs w:val="28"/>
        </w:rPr>
      </w:pPr>
      <w:r w:rsidRPr="00CE2AA5">
        <w:rPr>
          <w:rFonts w:ascii="Times New Roman" w:hAnsi="Times New Roman" w:cs="Times New Roman"/>
        </w:rPr>
        <w:t xml:space="preserve"> </w:t>
      </w:r>
      <w:r w:rsidRPr="00CE2AA5">
        <w:rPr>
          <w:rFonts w:ascii="Times New Roman" w:hAnsi="Times New Roman" w:cs="Times New Roman"/>
          <w:b/>
          <w:sz w:val="28"/>
          <w:szCs w:val="28"/>
        </w:rPr>
        <w:t>Общественное питание: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>1000*12*2.005*15/6*0.5=30075 рублей налоговая база в год;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>30075*6%=1804.50 рублей налог в год;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 xml:space="preserve">1804.5/12=150.38 </w:t>
      </w:r>
      <w:proofErr w:type="spellStart"/>
      <w:r w:rsidRPr="00CE2AA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E2AA5">
        <w:rPr>
          <w:rFonts w:ascii="Times New Roman" w:hAnsi="Times New Roman" w:cs="Times New Roman"/>
          <w:sz w:val="28"/>
          <w:szCs w:val="28"/>
        </w:rPr>
        <w:t xml:space="preserve"> за 1 квадратный метр свыше 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E2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AA5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E2AA5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E2AA5">
        <w:rPr>
          <w:rFonts w:ascii="Times New Roman" w:hAnsi="Times New Roman" w:cs="Times New Roman"/>
          <w:sz w:val="28"/>
          <w:szCs w:val="28"/>
        </w:rPr>
        <w:t xml:space="preserve"> налог в месяц:</w:t>
      </w:r>
    </w:p>
    <w:p w:rsidR="00ED7364" w:rsidRPr="00CE2AA5" w:rsidRDefault="00ED7364" w:rsidP="00ED7364">
      <w:pPr>
        <w:rPr>
          <w:rFonts w:ascii="Times New Roman" w:hAnsi="Times New Roman" w:cs="Times New Roman"/>
          <w:b/>
          <w:sz w:val="28"/>
          <w:szCs w:val="28"/>
        </w:rPr>
      </w:pPr>
      <w:r w:rsidRPr="00CE2AA5">
        <w:rPr>
          <w:rFonts w:ascii="Times New Roman" w:hAnsi="Times New Roman" w:cs="Times New Roman"/>
          <w:b/>
          <w:sz w:val="28"/>
          <w:szCs w:val="28"/>
        </w:rPr>
        <w:t>Пример:  150.38*55кв.м. = 8271 рубль налог в месяц.</w:t>
      </w:r>
    </w:p>
    <w:p w:rsidR="00ED7364" w:rsidRPr="00CE2AA5" w:rsidRDefault="00ED7364" w:rsidP="00ED7364">
      <w:pPr>
        <w:rPr>
          <w:rFonts w:ascii="Times New Roman" w:hAnsi="Times New Roman" w:cs="Times New Roman"/>
          <w:b/>
          <w:sz w:val="28"/>
          <w:szCs w:val="28"/>
        </w:rPr>
      </w:pPr>
    </w:p>
    <w:p w:rsidR="00ED7364" w:rsidRPr="00CE2AA5" w:rsidRDefault="00ED7364" w:rsidP="00ED7364">
      <w:pPr>
        <w:rPr>
          <w:rFonts w:ascii="Times New Roman" w:hAnsi="Times New Roman" w:cs="Times New Roman"/>
          <w:b/>
          <w:sz w:val="28"/>
          <w:szCs w:val="28"/>
        </w:rPr>
      </w:pPr>
      <w:r w:rsidRPr="00CE2AA5">
        <w:rPr>
          <w:rFonts w:ascii="Times New Roman" w:hAnsi="Times New Roman" w:cs="Times New Roman"/>
          <w:b/>
          <w:sz w:val="28"/>
          <w:szCs w:val="28"/>
        </w:rPr>
        <w:t xml:space="preserve">Автостоянка: 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>50*12*2.005*15/6*0.5=1503.7 рублей налоговая база в год;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>1503.7*6%=90.22 рублей налог в год;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 xml:space="preserve">90.22/12=7.52 </w:t>
      </w:r>
      <w:proofErr w:type="spellStart"/>
      <w:r w:rsidRPr="00CE2AA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E2AA5">
        <w:rPr>
          <w:rFonts w:ascii="Times New Roman" w:hAnsi="Times New Roman" w:cs="Times New Roman"/>
          <w:sz w:val="28"/>
          <w:szCs w:val="28"/>
        </w:rPr>
        <w:t xml:space="preserve"> за 1 квадратный метр.:</w:t>
      </w:r>
    </w:p>
    <w:p w:rsidR="00ED7364" w:rsidRDefault="00ED7364" w:rsidP="00ED7364">
      <w:pPr>
        <w:rPr>
          <w:rFonts w:ascii="Times New Roman" w:hAnsi="Times New Roman" w:cs="Times New Roman"/>
          <w:b/>
          <w:sz w:val="28"/>
          <w:szCs w:val="28"/>
        </w:rPr>
      </w:pPr>
      <w:r w:rsidRPr="00CE2AA5">
        <w:rPr>
          <w:rFonts w:ascii="Times New Roman" w:hAnsi="Times New Roman" w:cs="Times New Roman"/>
          <w:b/>
          <w:sz w:val="28"/>
          <w:szCs w:val="28"/>
        </w:rPr>
        <w:t xml:space="preserve">Пример: 7.52 * 1000 </w:t>
      </w:r>
      <w:proofErr w:type="spellStart"/>
      <w:r w:rsidRPr="00CE2AA5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Pr="00CE2AA5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Pr="00CE2AA5">
        <w:rPr>
          <w:rFonts w:ascii="Times New Roman" w:hAnsi="Times New Roman" w:cs="Times New Roman"/>
          <w:b/>
          <w:sz w:val="28"/>
          <w:szCs w:val="28"/>
        </w:rPr>
        <w:t xml:space="preserve"> =7520 </w:t>
      </w:r>
      <w:proofErr w:type="spellStart"/>
      <w:r w:rsidRPr="00CE2AA5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CE2AA5">
        <w:rPr>
          <w:rFonts w:ascii="Times New Roman" w:hAnsi="Times New Roman" w:cs="Times New Roman"/>
          <w:b/>
          <w:sz w:val="28"/>
          <w:szCs w:val="28"/>
        </w:rPr>
        <w:t xml:space="preserve"> налог в месяц.</w:t>
      </w:r>
    </w:p>
    <w:p w:rsidR="00ED7364" w:rsidRPr="00CE2AA5" w:rsidRDefault="00ED7364" w:rsidP="00ED7364">
      <w:pPr>
        <w:rPr>
          <w:rFonts w:ascii="Times New Roman" w:hAnsi="Times New Roman" w:cs="Times New Roman"/>
          <w:b/>
          <w:sz w:val="28"/>
          <w:szCs w:val="28"/>
        </w:rPr>
      </w:pPr>
    </w:p>
    <w:p w:rsidR="00ED7364" w:rsidRPr="00CE2AA5" w:rsidRDefault="00ED7364" w:rsidP="00ED7364">
      <w:pPr>
        <w:rPr>
          <w:rFonts w:ascii="Times New Roman" w:hAnsi="Times New Roman" w:cs="Times New Roman"/>
          <w:b/>
          <w:sz w:val="28"/>
          <w:szCs w:val="28"/>
        </w:rPr>
      </w:pPr>
      <w:r w:rsidRPr="00CE2AA5">
        <w:rPr>
          <w:rFonts w:ascii="Times New Roman" w:hAnsi="Times New Roman" w:cs="Times New Roman"/>
          <w:b/>
          <w:sz w:val="28"/>
          <w:szCs w:val="28"/>
        </w:rPr>
        <w:t xml:space="preserve">Автомойки: 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>12000*12*2.005*15/6*0.5=360900 рублей налоговая база в год;</w:t>
      </w:r>
    </w:p>
    <w:p w:rsidR="00ED7364" w:rsidRPr="00CE2AA5" w:rsidRDefault="00ED7364" w:rsidP="00ED7364">
      <w:pPr>
        <w:rPr>
          <w:rFonts w:ascii="Times New Roman" w:hAnsi="Times New Roman" w:cs="Times New Roman"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t>360900*6%=21654 рублей налог в год;</w:t>
      </w:r>
    </w:p>
    <w:p w:rsidR="00ED7364" w:rsidRPr="00CE2AA5" w:rsidRDefault="00ED7364" w:rsidP="00ED7364">
      <w:pPr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  <w:r w:rsidRPr="00CE2AA5">
        <w:rPr>
          <w:rFonts w:ascii="Times New Roman" w:hAnsi="Times New Roman" w:cs="Times New Roman"/>
          <w:sz w:val="28"/>
          <w:szCs w:val="28"/>
        </w:rPr>
        <w:lastRenderedPageBreak/>
        <w:t>21654/12=18</w:t>
      </w:r>
      <w:r>
        <w:rPr>
          <w:rFonts w:ascii="Times New Roman" w:hAnsi="Times New Roman" w:cs="Times New Roman"/>
          <w:sz w:val="28"/>
          <w:szCs w:val="28"/>
        </w:rPr>
        <w:t xml:space="preserve">04.50 руб. за </w:t>
      </w:r>
      <w:r w:rsidRPr="001D2188">
        <w:rPr>
          <w:rFonts w:ascii="Times New Roman" w:hAnsi="Times New Roman" w:cs="Times New Roman"/>
          <w:sz w:val="28"/>
          <w:szCs w:val="28"/>
        </w:rPr>
        <w:t>одного работника, включая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364" w:rsidRPr="00C80E05" w:rsidRDefault="00C80E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C80E05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C80E05">
        <w:rPr>
          <w:rFonts w:ascii="Times New Roman" w:hAnsi="Times New Roman" w:cs="Times New Roman"/>
          <w:sz w:val="28"/>
          <w:szCs w:val="28"/>
        </w:rPr>
        <w:t xml:space="preserve"> ИФНС России №14  по Краснодарскому краю</w:t>
      </w:r>
      <w:bookmarkEnd w:id="0"/>
    </w:p>
    <w:sectPr w:rsidR="00ED7364" w:rsidRPr="00C8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64"/>
    <w:rsid w:val="006E7A30"/>
    <w:rsid w:val="00A24C8B"/>
    <w:rsid w:val="00C80E05"/>
    <w:rsid w:val="00E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Заутдинова Людмила Юрьевна</dc:creator>
  <cp:lastModifiedBy>Валентина Ивановна Довженко</cp:lastModifiedBy>
  <cp:revision>2</cp:revision>
  <dcterms:created xsi:type="dcterms:W3CDTF">2020-12-09T15:06:00Z</dcterms:created>
  <dcterms:modified xsi:type="dcterms:W3CDTF">2020-12-09T15:06:00Z</dcterms:modified>
</cp:coreProperties>
</file>