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7A" w:rsidRPr="00360E7A" w:rsidRDefault="00360E7A" w:rsidP="00360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0"/>
        <w:jc w:val="center"/>
        <w:rPr>
          <w:rFonts w:eastAsia="Calibri"/>
          <w:sz w:val="27"/>
          <w:szCs w:val="27"/>
          <w:bdr w:val="none" w:sz="0" w:space="0" w:color="auto"/>
        </w:rPr>
      </w:pPr>
      <w:bookmarkStart w:id="0" w:name="_GoBack"/>
      <w:r w:rsidRPr="00360E7A">
        <w:rPr>
          <w:rFonts w:eastAsia="Calibri"/>
          <w:b/>
          <w:bCs/>
          <w:sz w:val="27"/>
          <w:szCs w:val="27"/>
          <w:bdr w:val="none" w:sz="0" w:space="0" w:color="auto"/>
        </w:rPr>
        <w:t>С 1 января 2021 года по 31 декабря 2021 года на территориях ряда субъектов Р</w:t>
      </w:r>
      <w:r>
        <w:rPr>
          <w:rFonts w:eastAsia="Calibri"/>
          <w:b/>
          <w:bCs/>
          <w:sz w:val="27"/>
          <w:szCs w:val="27"/>
          <w:bdr w:val="none" w:sz="0" w:space="0" w:color="auto"/>
        </w:rPr>
        <w:t xml:space="preserve">оссийской </w:t>
      </w:r>
      <w:r w:rsidRPr="00360E7A">
        <w:rPr>
          <w:rFonts w:eastAsia="Calibri"/>
          <w:b/>
          <w:bCs/>
          <w:sz w:val="27"/>
          <w:szCs w:val="27"/>
          <w:bdr w:val="none" w:sz="0" w:space="0" w:color="auto"/>
        </w:rPr>
        <w:t>Ф</w:t>
      </w:r>
      <w:r>
        <w:rPr>
          <w:rFonts w:eastAsia="Calibri"/>
          <w:b/>
          <w:bCs/>
          <w:sz w:val="27"/>
          <w:szCs w:val="27"/>
          <w:bdr w:val="none" w:sz="0" w:space="0" w:color="auto"/>
        </w:rPr>
        <w:t>едерации</w:t>
      </w:r>
      <w:r w:rsidRPr="00360E7A">
        <w:rPr>
          <w:rFonts w:eastAsia="Calibri"/>
          <w:b/>
          <w:bCs/>
          <w:sz w:val="27"/>
          <w:szCs w:val="27"/>
          <w:bdr w:val="none" w:sz="0" w:space="0" w:color="auto"/>
        </w:rPr>
        <w:t xml:space="preserve"> и муниципальных образований будет проводиться эксперимент по созданию Единого информационного ресурса о земле и недвижимости</w:t>
      </w:r>
      <w:bookmarkEnd w:id="0"/>
    </w:p>
    <w:p w:rsidR="00360E7A" w:rsidRPr="00360E7A" w:rsidRDefault="00360E7A" w:rsidP="00360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0"/>
        <w:jc w:val="left"/>
        <w:rPr>
          <w:rFonts w:eastAsia="Calibri"/>
          <w:sz w:val="27"/>
          <w:szCs w:val="27"/>
          <w:bdr w:val="none" w:sz="0" w:space="0" w:color="auto"/>
        </w:rPr>
      </w:pPr>
    </w:p>
    <w:p w:rsidR="00AB3831" w:rsidRPr="00360E7A" w:rsidRDefault="00360E7A" w:rsidP="00AB38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sz w:val="27"/>
          <w:szCs w:val="27"/>
          <w:bdr w:val="none" w:sz="0" w:space="0" w:color="auto"/>
        </w:rPr>
      </w:pPr>
      <w:r>
        <w:rPr>
          <w:sz w:val="26"/>
          <w:szCs w:val="26"/>
        </w:rPr>
        <w:t xml:space="preserve">Согласно постановлению Правительства Российской Федерации от 31.12.2020 № 2429 «О проведении в 2021 году эксперимента по созданию Единого информационного ресурса о земле и недвижимости» </w:t>
      </w:r>
      <w:r w:rsidR="00AB3831">
        <w:rPr>
          <w:sz w:val="26"/>
          <w:szCs w:val="26"/>
        </w:rPr>
        <w:t>у</w:t>
      </w:r>
      <w:r w:rsidR="00AB3831" w:rsidRPr="00360E7A">
        <w:rPr>
          <w:rFonts w:eastAsia="Calibri"/>
          <w:sz w:val="27"/>
          <w:szCs w:val="27"/>
          <w:bdr w:val="none" w:sz="0" w:space="0" w:color="auto"/>
        </w:rPr>
        <w:t>частниками эксперимента являются:</w:t>
      </w:r>
      <w:r w:rsidR="00AB3831">
        <w:rPr>
          <w:rFonts w:eastAsia="Calibri"/>
          <w:sz w:val="27"/>
          <w:szCs w:val="27"/>
          <w:bdr w:val="none" w:sz="0" w:space="0" w:color="auto"/>
        </w:rPr>
        <w:t xml:space="preserve"> </w:t>
      </w:r>
      <w:r w:rsidR="00AB3831" w:rsidRPr="00360E7A">
        <w:rPr>
          <w:rFonts w:eastAsia="Calibri"/>
          <w:sz w:val="27"/>
          <w:szCs w:val="27"/>
          <w:bdr w:val="none" w:sz="0" w:space="0" w:color="auto"/>
        </w:rPr>
        <w:t xml:space="preserve">Минэкономразвития России, Минстрой России, Минприроды России, Минсельхоз России, Минкультуры России, ФНС России, </w:t>
      </w:r>
      <w:proofErr w:type="spellStart"/>
      <w:r w:rsidR="00AB3831" w:rsidRPr="00360E7A">
        <w:rPr>
          <w:rFonts w:eastAsia="Calibri"/>
          <w:sz w:val="27"/>
          <w:szCs w:val="27"/>
          <w:bdr w:val="none" w:sz="0" w:space="0" w:color="auto"/>
        </w:rPr>
        <w:t>Росимущество</w:t>
      </w:r>
      <w:proofErr w:type="spellEnd"/>
      <w:r w:rsidR="00AB3831" w:rsidRPr="00360E7A">
        <w:rPr>
          <w:rFonts w:eastAsia="Calibri"/>
          <w:sz w:val="27"/>
          <w:szCs w:val="27"/>
          <w:bdr w:val="none" w:sz="0" w:space="0" w:color="auto"/>
        </w:rPr>
        <w:t xml:space="preserve">, </w:t>
      </w:r>
      <w:proofErr w:type="spellStart"/>
      <w:r w:rsidR="00AB3831" w:rsidRPr="00360E7A">
        <w:rPr>
          <w:rFonts w:eastAsia="Calibri"/>
          <w:sz w:val="27"/>
          <w:szCs w:val="27"/>
          <w:bdr w:val="none" w:sz="0" w:space="0" w:color="auto"/>
        </w:rPr>
        <w:t>Роснедра</w:t>
      </w:r>
      <w:proofErr w:type="spellEnd"/>
      <w:r w:rsidR="00AB3831" w:rsidRPr="00360E7A">
        <w:rPr>
          <w:rFonts w:eastAsia="Calibri"/>
          <w:sz w:val="27"/>
          <w:szCs w:val="27"/>
          <w:bdr w:val="none" w:sz="0" w:space="0" w:color="auto"/>
        </w:rPr>
        <w:t xml:space="preserve">, Рослесхоз, </w:t>
      </w:r>
      <w:proofErr w:type="spellStart"/>
      <w:r w:rsidR="00AB3831" w:rsidRPr="00360E7A">
        <w:rPr>
          <w:rFonts w:eastAsia="Calibri"/>
          <w:sz w:val="27"/>
          <w:szCs w:val="27"/>
          <w:bdr w:val="none" w:sz="0" w:space="0" w:color="auto"/>
        </w:rPr>
        <w:t>Росводресурсы</w:t>
      </w:r>
      <w:proofErr w:type="spellEnd"/>
      <w:r w:rsidR="00AB3831" w:rsidRPr="00360E7A">
        <w:rPr>
          <w:rFonts w:eastAsia="Calibri"/>
          <w:sz w:val="27"/>
          <w:szCs w:val="27"/>
          <w:bdr w:val="none" w:sz="0" w:space="0" w:color="auto"/>
        </w:rPr>
        <w:t xml:space="preserve"> и ГК </w:t>
      </w:r>
      <w:r w:rsidR="0005569B">
        <w:rPr>
          <w:rFonts w:eastAsia="Calibri"/>
          <w:sz w:val="27"/>
          <w:szCs w:val="27"/>
          <w:bdr w:val="none" w:sz="0" w:space="0" w:color="auto"/>
        </w:rPr>
        <w:t>«</w:t>
      </w:r>
      <w:proofErr w:type="spellStart"/>
      <w:r w:rsidR="00AB3831" w:rsidRPr="00360E7A">
        <w:rPr>
          <w:rFonts w:eastAsia="Calibri"/>
          <w:sz w:val="27"/>
          <w:szCs w:val="27"/>
          <w:bdr w:val="none" w:sz="0" w:space="0" w:color="auto"/>
        </w:rPr>
        <w:t>Роскосмос</w:t>
      </w:r>
      <w:proofErr w:type="spellEnd"/>
      <w:r w:rsidR="0005569B">
        <w:rPr>
          <w:rFonts w:eastAsia="Calibri"/>
          <w:sz w:val="27"/>
          <w:szCs w:val="27"/>
          <w:bdr w:val="none" w:sz="0" w:space="0" w:color="auto"/>
        </w:rPr>
        <w:t>»</w:t>
      </w:r>
      <w:r w:rsidR="00AB3831">
        <w:rPr>
          <w:rFonts w:eastAsia="Calibri"/>
          <w:sz w:val="27"/>
          <w:szCs w:val="27"/>
          <w:bdr w:val="none" w:sz="0" w:space="0" w:color="auto"/>
        </w:rPr>
        <w:t xml:space="preserve">, </w:t>
      </w:r>
      <w:r w:rsidR="00AB3831" w:rsidRPr="00360E7A">
        <w:rPr>
          <w:rFonts w:eastAsia="Calibri"/>
          <w:sz w:val="27"/>
          <w:szCs w:val="27"/>
          <w:bdr w:val="none" w:sz="0" w:space="0" w:color="auto"/>
        </w:rPr>
        <w:t>исполнительные органы государственной власти субъектов Р</w:t>
      </w:r>
      <w:r w:rsidR="0005569B">
        <w:rPr>
          <w:rFonts w:eastAsia="Calibri"/>
          <w:sz w:val="27"/>
          <w:szCs w:val="27"/>
          <w:bdr w:val="none" w:sz="0" w:space="0" w:color="auto"/>
        </w:rPr>
        <w:t xml:space="preserve">оссийской </w:t>
      </w:r>
      <w:r w:rsidR="00AB3831" w:rsidRPr="00360E7A">
        <w:rPr>
          <w:rFonts w:eastAsia="Calibri"/>
          <w:sz w:val="27"/>
          <w:szCs w:val="27"/>
          <w:bdr w:val="none" w:sz="0" w:space="0" w:color="auto"/>
        </w:rPr>
        <w:t>Ф</w:t>
      </w:r>
      <w:r w:rsidR="0005569B">
        <w:rPr>
          <w:rFonts w:eastAsia="Calibri"/>
          <w:sz w:val="27"/>
          <w:szCs w:val="27"/>
          <w:bdr w:val="none" w:sz="0" w:space="0" w:color="auto"/>
        </w:rPr>
        <w:t>едерации</w:t>
      </w:r>
      <w:r w:rsidR="00AB3831" w:rsidRPr="00360E7A">
        <w:rPr>
          <w:rFonts w:eastAsia="Calibri"/>
          <w:sz w:val="27"/>
          <w:szCs w:val="27"/>
          <w:bdr w:val="none" w:sz="0" w:space="0" w:color="auto"/>
        </w:rPr>
        <w:t xml:space="preserve"> и муниципальных образований.</w:t>
      </w:r>
    </w:p>
    <w:p w:rsidR="00AB3831" w:rsidRPr="008B7189" w:rsidRDefault="00AB3831" w:rsidP="00AB38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sz w:val="27"/>
          <w:szCs w:val="27"/>
          <w:bdr w:val="none" w:sz="0" w:space="0" w:color="auto"/>
        </w:rPr>
      </w:pPr>
      <w:r w:rsidRPr="00360E7A">
        <w:rPr>
          <w:rFonts w:eastAsia="Calibri"/>
          <w:sz w:val="27"/>
          <w:szCs w:val="27"/>
          <w:bdr w:val="none" w:sz="0" w:space="0" w:color="auto"/>
        </w:rPr>
        <w:t>В перечень субъектов Р</w:t>
      </w:r>
      <w:r w:rsidRPr="008B7189">
        <w:rPr>
          <w:rFonts w:eastAsia="Calibri"/>
          <w:sz w:val="27"/>
          <w:szCs w:val="27"/>
          <w:bdr w:val="none" w:sz="0" w:space="0" w:color="auto"/>
        </w:rPr>
        <w:t xml:space="preserve">оссийской </w:t>
      </w:r>
      <w:r w:rsidRPr="00360E7A">
        <w:rPr>
          <w:rFonts w:eastAsia="Calibri"/>
          <w:sz w:val="27"/>
          <w:szCs w:val="27"/>
          <w:bdr w:val="none" w:sz="0" w:space="0" w:color="auto"/>
        </w:rPr>
        <w:t>Ф</w:t>
      </w:r>
      <w:r w:rsidRPr="008B7189">
        <w:rPr>
          <w:rFonts w:eastAsia="Calibri"/>
          <w:sz w:val="27"/>
          <w:szCs w:val="27"/>
          <w:bdr w:val="none" w:sz="0" w:space="0" w:color="auto"/>
        </w:rPr>
        <w:t>едерации</w:t>
      </w:r>
      <w:r w:rsidRPr="00360E7A">
        <w:rPr>
          <w:rFonts w:eastAsia="Calibri"/>
          <w:sz w:val="27"/>
          <w:szCs w:val="27"/>
          <w:bdr w:val="none" w:sz="0" w:space="0" w:color="auto"/>
        </w:rPr>
        <w:t>, на территориях которых проводится эксперимент, включен</w:t>
      </w:r>
      <w:r w:rsidRPr="008B7189">
        <w:rPr>
          <w:rFonts w:eastAsia="Calibri"/>
          <w:sz w:val="27"/>
          <w:szCs w:val="27"/>
          <w:bdr w:val="none" w:sz="0" w:space="0" w:color="auto"/>
        </w:rPr>
        <w:t xml:space="preserve"> </w:t>
      </w:r>
      <w:r w:rsidRPr="00360E7A">
        <w:rPr>
          <w:rFonts w:eastAsia="Calibri"/>
          <w:sz w:val="27"/>
          <w:szCs w:val="27"/>
          <w:bdr w:val="none" w:sz="0" w:space="0" w:color="auto"/>
        </w:rPr>
        <w:t>Краснодарский край (город Армавир</w:t>
      </w:r>
      <w:r w:rsidR="00B213A5">
        <w:rPr>
          <w:rFonts w:eastAsia="Calibri"/>
          <w:sz w:val="27"/>
          <w:szCs w:val="27"/>
          <w:bdr w:val="none" w:sz="0" w:space="0" w:color="auto"/>
        </w:rPr>
        <w:t xml:space="preserve"> и</w:t>
      </w:r>
      <w:r w:rsidRPr="00360E7A">
        <w:rPr>
          <w:rFonts w:eastAsia="Calibri"/>
          <w:sz w:val="27"/>
          <w:szCs w:val="27"/>
          <w:bdr w:val="none" w:sz="0" w:space="0" w:color="auto"/>
        </w:rPr>
        <w:t xml:space="preserve"> </w:t>
      </w:r>
      <w:proofErr w:type="spellStart"/>
      <w:r w:rsidRPr="00360E7A">
        <w:rPr>
          <w:rFonts w:eastAsia="Calibri"/>
          <w:sz w:val="27"/>
          <w:szCs w:val="27"/>
          <w:bdr w:val="none" w:sz="0" w:space="0" w:color="auto"/>
        </w:rPr>
        <w:t>Кореновский</w:t>
      </w:r>
      <w:proofErr w:type="spellEnd"/>
      <w:r w:rsidRPr="00360E7A">
        <w:rPr>
          <w:rFonts w:eastAsia="Calibri"/>
          <w:sz w:val="27"/>
          <w:szCs w:val="27"/>
          <w:bdr w:val="none" w:sz="0" w:space="0" w:color="auto"/>
        </w:rPr>
        <w:t xml:space="preserve"> муниципальный район)</w:t>
      </w:r>
      <w:r w:rsidRPr="008B7189">
        <w:rPr>
          <w:rFonts w:eastAsia="Calibri"/>
          <w:sz w:val="27"/>
          <w:szCs w:val="27"/>
          <w:bdr w:val="none" w:sz="0" w:space="0" w:color="auto"/>
        </w:rPr>
        <w:t>.</w:t>
      </w:r>
    </w:p>
    <w:p w:rsidR="00360E7A" w:rsidRPr="00360E7A" w:rsidRDefault="0005569B" w:rsidP="00360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sz w:val="27"/>
          <w:szCs w:val="27"/>
          <w:bdr w:val="none" w:sz="0" w:space="0" w:color="auto"/>
        </w:rPr>
      </w:pPr>
      <w:r w:rsidRPr="008B7189">
        <w:rPr>
          <w:rFonts w:eastAsia="Calibri"/>
          <w:sz w:val="27"/>
          <w:szCs w:val="27"/>
          <w:bdr w:val="none" w:sz="0" w:space="0" w:color="auto"/>
        </w:rPr>
        <w:t>С</w:t>
      </w:r>
      <w:r w:rsidR="00360E7A" w:rsidRPr="00360E7A">
        <w:rPr>
          <w:rFonts w:eastAsia="Calibri"/>
          <w:sz w:val="27"/>
          <w:szCs w:val="27"/>
          <w:bdr w:val="none" w:sz="0" w:space="0" w:color="auto"/>
        </w:rPr>
        <w:t xml:space="preserve">оздание </w:t>
      </w:r>
      <w:r w:rsidR="00360E7A" w:rsidRPr="008B7189">
        <w:rPr>
          <w:rFonts w:eastAsia="Calibri"/>
          <w:sz w:val="27"/>
          <w:szCs w:val="27"/>
          <w:bdr w:val="none" w:sz="0" w:space="0" w:color="auto"/>
        </w:rPr>
        <w:t xml:space="preserve">такого </w:t>
      </w:r>
      <w:r w:rsidR="00AB3831" w:rsidRPr="008B7189">
        <w:rPr>
          <w:rFonts w:eastAsia="Calibri"/>
          <w:sz w:val="27"/>
          <w:szCs w:val="27"/>
          <w:bdr w:val="none" w:sz="0" w:space="0" w:color="auto"/>
        </w:rPr>
        <w:t xml:space="preserve">ресурса </w:t>
      </w:r>
      <w:r w:rsidR="00360E7A" w:rsidRPr="00360E7A">
        <w:rPr>
          <w:rFonts w:eastAsia="Calibri"/>
          <w:sz w:val="27"/>
          <w:szCs w:val="27"/>
          <w:bdr w:val="none" w:sz="0" w:space="0" w:color="auto"/>
        </w:rPr>
        <w:t>направлено на решение, в том числе, следующих задач:</w:t>
      </w:r>
    </w:p>
    <w:p w:rsidR="00360E7A" w:rsidRPr="00360E7A" w:rsidRDefault="00360E7A" w:rsidP="00360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sz w:val="27"/>
          <w:szCs w:val="27"/>
          <w:bdr w:val="none" w:sz="0" w:space="0" w:color="auto"/>
        </w:rPr>
      </w:pPr>
      <w:r w:rsidRPr="00360E7A">
        <w:rPr>
          <w:rFonts w:eastAsia="Calibri"/>
          <w:sz w:val="27"/>
          <w:szCs w:val="27"/>
          <w:bdr w:val="none" w:sz="0" w:space="0" w:color="auto"/>
        </w:rPr>
        <w:t>- повышение достоверности, качества и полноты сведений об объектах недвижимости и территориях, содержащихся в государственных информационных ресурсах;</w:t>
      </w:r>
    </w:p>
    <w:p w:rsidR="00360E7A" w:rsidRPr="00360E7A" w:rsidRDefault="00360E7A" w:rsidP="00360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sz w:val="27"/>
          <w:szCs w:val="27"/>
          <w:bdr w:val="none" w:sz="0" w:space="0" w:color="auto"/>
        </w:rPr>
      </w:pPr>
      <w:r w:rsidRPr="00360E7A">
        <w:rPr>
          <w:rFonts w:eastAsia="Calibri"/>
          <w:sz w:val="27"/>
          <w:szCs w:val="27"/>
          <w:bdr w:val="none" w:sz="0" w:space="0" w:color="auto"/>
        </w:rPr>
        <w:t>- вовлечение в хозяйственный оборот неиспользуемых объектов недвижимости;</w:t>
      </w:r>
    </w:p>
    <w:p w:rsidR="00360E7A" w:rsidRPr="00360E7A" w:rsidRDefault="00360E7A" w:rsidP="00360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sz w:val="27"/>
          <w:szCs w:val="27"/>
          <w:bdr w:val="none" w:sz="0" w:space="0" w:color="auto"/>
        </w:rPr>
      </w:pPr>
      <w:r w:rsidRPr="00360E7A">
        <w:rPr>
          <w:rFonts w:eastAsia="Calibri"/>
          <w:sz w:val="27"/>
          <w:szCs w:val="27"/>
          <w:bdr w:val="none" w:sz="0" w:space="0" w:color="auto"/>
        </w:rPr>
        <w:t>- исключение необходимости ввода одних и тех же данных в различные информационные системы за счет распределенной ответственности за формирование сведений и использование информационных сервисов при обмене данными;</w:t>
      </w:r>
    </w:p>
    <w:p w:rsidR="00360E7A" w:rsidRPr="00360E7A" w:rsidRDefault="00360E7A" w:rsidP="00360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sz w:val="27"/>
          <w:szCs w:val="27"/>
          <w:bdr w:val="none" w:sz="0" w:space="0" w:color="auto"/>
        </w:rPr>
      </w:pPr>
      <w:r w:rsidRPr="00360E7A">
        <w:rPr>
          <w:rFonts w:eastAsia="Calibri"/>
          <w:sz w:val="27"/>
          <w:szCs w:val="27"/>
          <w:bdr w:val="none" w:sz="0" w:space="0" w:color="auto"/>
        </w:rPr>
        <w:t>- упрощение процедуры поиска и предоставления земельных участков и иных объектов недвижимости гражданам и организациям;</w:t>
      </w:r>
    </w:p>
    <w:p w:rsidR="00360E7A" w:rsidRPr="00360E7A" w:rsidRDefault="00360E7A" w:rsidP="00360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sz w:val="27"/>
          <w:szCs w:val="27"/>
          <w:bdr w:val="none" w:sz="0" w:space="0" w:color="auto"/>
        </w:rPr>
      </w:pPr>
      <w:r w:rsidRPr="00360E7A">
        <w:rPr>
          <w:rFonts w:eastAsia="Calibri"/>
          <w:sz w:val="27"/>
          <w:szCs w:val="27"/>
          <w:bdr w:val="none" w:sz="0" w:space="0" w:color="auto"/>
        </w:rPr>
        <w:t>- повышение доходной части консолидированных бюджетов от имущественных налогов и сборов;</w:t>
      </w:r>
    </w:p>
    <w:p w:rsidR="008B7189" w:rsidRDefault="00360E7A" w:rsidP="008B7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sz w:val="27"/>
          <w:szCs w:val="27"/>
          <w:bdr w:val="none" w:sz="0" w:space="0" w:color="auto"/>
        </w:rPr>
      </w:pPr>
      <w:r w:rsidRPr="00360E7A">
        <w:rPr>
          <w:rFonts w:eastAsia="Calibri"/>
          <w:sz w:val="27"/>
          <w:szCs w:val="27"/>
          <w:bdr w:val="none" w:sz="0" w:space="0" w:color="auto"/>
        </w:rPr>
        <w:t>- обеспечение возможности дополнения ведомственных информационных ресурсов новой достоверной информацией об объектах управления.</w:t>
      </w:r>
    </w:p>
    <w:p w:rsidR="008B7189" w:rsidRPr="008B7189" w:rsidRDefault="00360E7A" w:rsidP="008B7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sz w:val="27"/>
          <w:szCs w:val="27"/>
          <w:bdr w:val="none" w:sz="0" w:space="0" w:color="auto"/>
        </w:rPr>
      </w:pPr>
      <w:r w:rsidRPr="00360E7A">
        <w:rPr>
          <w:rFonts w:eastAsia="Calibri"/>
          <w:sz w:val="27"/>
          <w:szCs w:val="27"/>
          <w:bdr w:val="none" w:sz="0" w:space="0" w:color="auto"/>
        </w:rPr>
        <w:t xml:space="preserve">Федеральными органами исполнительной власти, уполномоченными на обеспечение проведения эксперимента, являются Росреестр и </w:t>
      </w:r>
      <w:r w:rsidR="008B7189">
        <w:rPr>
          <w:rFonts w:eastAsia="Calibri"/>
          <w:sz w:val="27"/>
          <w:szCs w:val="27"/>
          <w:bdr w:val="none" w:sz="0" w:space="0" w:color="auto"/>
        </w:rPr>
        <w:t>М</w:t>
      </w:r>
      <w:r w:rsidR="008B7189">
        <w:rPr>
          <w:sz w:val="26"/>
          <w:szCs w:val="26"/>
        </w:rPr>
        <w:t>инистерство цифрового развития, связи и массовых коммуникаций Российской Федерации.</w:t>
      </w:r>
    </w:p>
    <w:p w:rsidR="009A158E" w:rsidRPr="00360E7A" w:rsidRDefault="009A158E" w:rsidP="005074A1">
      <w:pPr>
        <w:spacing w:line="240" w:lineRule="exact"/>
        <w:ind w:firstLine="0"/>
        <w:rPr>
          <w:sz w:val="27"/>
          <w:szCs w:val="27"/>
        </w:rPr>
      </w:pPr>
    </w:p>
    <w:p w:rsidR="000E38F0" w:rsidRPr="00360E7A" w:rsidRDefault="000E38F0" w:rsidP="005074A1">
      <w:pPr>
        <w:spacing w:line="240" w:lineRule="exact"/>
        <w:ind w:firstLine="0"/>
        <w:rPr>
          <w:sz w:val="27"/>
          <w:szCs w:val="27"/>
        </w:rPr>
      </w:pPr>
    </w:p>
    <w:p w:rsidR="000E38F0" w:rsidRPr="00360E7A" w:rsidRDefault="00B87F2D" w:rsidP="000E38F0">
      <w:pPr>
        <w:spacing w:line="240" w:lineRule="exact"/>
        <w:ind w:firstLine="0"/>
        <w:rPr>
          <w:sz w:val="27"/>
          <w:szCs w:val="27"/>
        </w:rPr>
      </w:pPr>
      <w:r w:rsidRPr="00360E7A">
        <w:rPr>
          <w:sz w:val="27"/>
          <w:szCs w:val="27"/>
        </w:rPr>
        <w:t>Прокурор отдела</w:t>
      </w:r>
      <w:r w:rsidRPr="00360E7A">
        <w:rPr>
          <w:sz w:val="27"/>
          <w:szCs w:val="27"/>
        </w:rPr>
        <w:tab/>
      </w:r>
    </w:p>
    <w:p w:rsidR="000E38F0" w:rsidRPr="00360E7A" w:rsidRDefault="000E38F0" w:rsidP="000E38F0">
      <w:pPr>
        <w:spacing w:line="240" w:lineRule="exact"/>
        <w:ind w:firstLine="0"/>
        <w:rPr>
          <w:sz w:val="27"/>
          <w:szCs w:val="27"/>
        </w:rPr>
      </w:pPr>
      <w:r w:rsidRPr="00360E7A">
        <w:rPr>
          <w:sz w:val="27"/>
          <w:szCs w:val="27"/>
        </w:rPr>
        <w:t xml:space="preserve">по обеспечению участия прокуроров </w:t>
      </w:r>
    </w:p>
    <w:p w:rsidR="00B87F2D" w:rsidRPr="00360E7A" w:rsidRDefault="000E38F0" w:rsidP="005074A1">
      <w:pPr>
        <w:spacing w:line="240" w:lineRule="exact"/>
        <w:ind w:firstLine="0"/>
        <w:rPr>
          <w:sz w:val="27"/>
          <w:szCs w:val="27"/>
        </w:rPr>
      </w:pPr>
      <w:r w:rsidRPr="00360E7A">
        <w:rPr>
          <w:sz w:val="27"/>
          <w:szCs w:val="27"/>
        </w:rPr>
        <w:t xml:space="preserve">в гражданском и арбитражном процессах        </w:t>
      </w:r>
      <w:r w:rsidR="00B87F2D" w:rsidRPr="00360E7A">
        <w:rPr>
          <w:sz w:val="27"/>
          <w:szCs w:val="27"/>
        </w:rPr>
        <w:t xml:space="preserve">                            </w:t>
      </w:r>
      <w:r w:rsidR="00360E7A">
        <w:rPr>
          <w:sz w:val="27"/>
          <w:szCs w:val="27"/>
        </w:rPr>
        <w:t xml:space="preserve">     </w:t>
      </w:r>
      <w:r w:rsidR="00B87F2D" w:rsidRPr="00360E7A">
        <w:rPr>
          <w:sz w:val="27"/>
          <w:szCs w:val="27"/>
        </w:rPr>
        <w:t>А.В. Рябоконев</w:t>
      </w:r>
    </w:p>
    <w:p w:rsidR="00C86288" w:rsidRPr="00360E7A" w:rsidRDefault="00C86288">
      <w:pPr>
        <w:rPr>
          <w:sz w:val="27"/>
          <w:szCs w:val="27"/>
        </w:rPr>
      </w:pPr>
    </w:p>
    <w:sectPr w:rsidR="00C86288" w:rsidRPr="00360E7A" w:rsidSect="009A158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DBD"/>
    <w:rsid w:val="000224FC"/>
    <w:rsid w:val="00027D93"/>
    <w:rsid w:val="00052B10"/>
    <w:rsid w:val="0005569B"/>
    <w:rsid w:val="000767DF"/>
    <w:rsid w:val="00091D45"/>
    <w:rsid w:val="000B4D7D"/>
    <w:rsid w:val="000B5E23"/>
    <w:rsid w:val="000E38F0"/>
    <w:rsid w:val="000E55BC"/>
    <w:rsid w:val="00216E3B"/>
    <w:rsid w:val="002C6DAD"/>
    <w:rsid w:val="00360E7A"/>
    <w:rsid w:val="003C7F40"/>
    <w:rsid w:val="004150AF"/>
    <w:rsid w:val="0041684C"/>
    <w:rsid w:val="00435B5E"/>
    <w:rsid w:val="005074A1"/>
    <w:rsid w:val="00512233"/>
    <w:rsid w:val="005828F9"/>
    <w:rsid w:val="00604D40"/>
    <w:rsid w:val="00615126"/>
    <w:rsid w:val="00647B98"/>
    <w:rsid w:val="00670E3D"/>
    <w:rsid w:val="006956EA"/>
    <w:rsid w:val="00707954"/>
    <w:rsid w:val="00715057"/>
    <w:rsid w:val="00721FEB"/>
    <w:rsid w:val="00760164"/>
    <w:rsid w:val="00773D9B"/>
    <w:rsid w:val="007D14CB"/>
    <w:rsid w:val="00825A39"/>
    <w:rsid w:val="008B37F4"/>
    <w:rsid w:val="008B7189"/>
    <w:rsid w:val="008B7D18"/>
    <w:rsid w:val="00924E9A"/>
    <w:rsid w:val="0092705E"/>
    <w:rsid w:val="00945F2E"/>
    <w:rsid w:val="009A158E"/>
    <w:rsid w:val="00A245FC"/>
    <w:rsid w:val="00A37F71"/>
    <w:rsid w:val="00A47274"/>
    <w:rsid w:val="00A6330D"/>
    <w:rsid w:val="00AA57D7"/>
    <w:rsid w:val="00AB3831"/>
    <w:rsid w:val="00AC7780"/>
    <w:rsid w:val="00B213A5"/>
    <w:rsid w:val="00B87F2D"/>
    <w:rsid w:val="00BC4872"/>
    <w:rsid w:val="00C33DBD"/>
    <w:rsid w:val="00C86288"/>
    <w:rsid w:val="00CA7C24"/>
    <w:rsid w:val="00CC23C5"/>
    <w:rsid w:val="00D00B58"/>
    <w:rsid w:val="00D86101"/>
    <w:rsid w:val="00DA1CB3"/>
    <w:rsid w:val="00E33DC4"/>
    <w:rsid w:val="00EE37B7"/>
    <w:rsid w:val="00F12DD2"/>
    <w:rsid w:val="00F8416C"/>
    <w:rsid w:val="00FC1003"/>
    <w:rsid w:val="00FF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7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7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Artyom</dc:creator>
  <cp:lastModifiedBy>User</cp:lastModifiedBy>
  <cp:revision>2</cp:revision>
  <dcterms:created xsi:type="dcterms:W3CDTF">2021-03-01T06:00:00Z</dcterms:created>
  <dcterms:modified xsi:type="dcterms:W3CDTF">2021-03-01T06:00:00Z</dcterms:modified>
</cp:coreProperties>
</file>