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578" w:rsidRPr="00322578" w:rsidRDefault="00322578" w:rsidP="00322578">
      <w:pPr>
        <w:spacing w:line="36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-548005</wp:posOffset>
            </wp:positionH>
            <wp:positionV relativeFrom="paragraph">
              <wp:posOffset>-574040</wp:posOffset>
            </wp:positionV>
            <wp:extent cx="2306955" cy="943610"/>
            <wp:effectExtent l="19050" t="0" r="0" b="0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306955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322578">
        <w:rPr>
          <w:rFonts w:ascii="Times New Roman" w:hAnsi="Times New Roman" w:cs="Times New Roman"/>
          <w:b/>
          <w:sz w:val="28"/>
        </w:rPr>
        <w:t>ПРЕСС-РЕЛИЗ</w:t>
      </w:r>
    </w:p>
    <w:p w:rsidR="00124D07" w:rsidRDefault="006B1320" w:rsidP="00322578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854ACC">
        <w:rPr>
          <w:rFonts w:ascii="Times New Roman" w:hAnsi="Times New Roman" w:cs="Times New Roman"/>
          <w:b/>
          <w:sz w:val="28"/>
          <w:szCs w:val="32"/>
        </w:rPr>
        <w:t xml:space="preserve">Эксперты Кадастровой палаты рассказали, как подать документы в </w:t>
      </w:r>
      <w:proofErr w:type="spellStart"/>
      <w:r w:rsidRPr="00854ACC">
        <w:rPr>
          <w:rFonts w:ascii="Times New Roman" w:hAnsi="Times New Roman" w:cs="Times New Roman"/>
          <w:b/>
          <w:sz w:val="28"/>
          <w:szCs w:val="32"/>
        </w:rPr>
        <w:t>Росреестр</w:t>
      </w:r>
      <w:proofErr w:type="spellEnd"/>
      <w:r w:rsidR="00124D07" w:rsidRPr="00854ACC">
        <w:rPr>
          <w:rFonts w:ascii="Times New Roman" w:hAnsi="Times New Roman" w:cs="Times New Roman"/>
          <w:b/>
          <w:sz w:val="28"/>
          <w:szCs w:val="32"/>
        </w:rPr>
        <w:t xml:space="preserve"> не выходя из дома</w:t>
      </w:r>
    </w:p>
    <w:p w:rsidR="00322578" w:rsidRPr="00322578" w:rsidRDefault="00322578" w:rsidP="00322578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124D07" w:rsidRPr="00854ACC" w:rsidRDefault="006B1320" w:rsidP="006B132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4ACC">
        <w:rPr>
          <w:rFonts w:ascii="Times New Roman" w:hAnsi="Times New Roman" w:cs="Times New Roman"/>
          <w:b/>
          <w:sz w:val="28"/>
          <w:szCs w:val="28"/>
        </w:rPr>
        <w:t>В нашей стране до сих пор сохраняются ограничительные меры, введенные на фоне пандемии.</w:t>
      </w:r>
      <w:r w:rsidR="003225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4ACC">
        <w:rPr>
          <w:rFonts w:ascii="Times New Roman" w:hAnsi="Times New Roman" w:cs="Times New Roman"/>
          <w:b/>
          <w:sz w:val="28"/>
          <w:szCs w:val="28"/>
        </w:rPr>
        <w:t>В связи с этим э</w:t>
      </w:r>
      <w:r w:rsidR="00124D07" w:rsidRPr="00854ACC">
        <w:rPr>
          <w:rFonts w:ascii="Times New Roman" w:hAnsi="Times New Roman" w:cs="Times New Roman"/>
          <w:b/>
          <w:sz w:val="28"/>
          <w:szCs w:val="28"/>
        </w:rPr>
        <w:t xml:space="preserve">ксперты Кадастровой палаты по Краснодарскому краю </w:t>
      </w:r>
      <w:r w:rsidRPr="00854ACC">
        <w:rPr>
          <w:rFonts w:ascii="Times New Roman" w:hAnsi="Times New Roman" w:cs="Times New Roman"/>
          <w:b/>
          <w:sz w:val="28"/>
          <w:szCs w:val="28"/>
        </w:rPr>
        <w:t>рекомендуют</w:t>
      </w:r>
      <w:r w:rsidR="00124D07" w:rsidRPr="00854ACC">
        <w:rPr>
          <w:rFonts w:ascii="Times New Roman" w:hAnsi="Times New Roman" w:cs="Times New Roman"/>
          <w:b/>
          <w:sz w:val="28"/>
          <w:szCs w:val="28"/>
        </w:rPr>
        <w:t xml:space="preserve"> собственникам </w:t>
      </w:r>
      <w:r w:rsidRPr="00854ACC">
        <w:rPr>
          <w:rFonts w:ascii="Times New Roman" w:hAnsi="Times New Roman" w:cs="Times New Roman"/>
          <w:b/>
          <w:sz w:val="28"/>
          <w:szCs w:val="28"/>
        </w:rPr>
        <w:t>объектов недвижимости</w:t>
      </w:r>
      <w:r w:rsidR="00124D07" w:rsidRPr="00854ACC">
        <w:rPr>
          <w:rFonts w:ascii="Times New Roman" w:hAnsi="Times New Roman" w:cs="Times New Roman"/>
          <w:b/>
          <w:sz w:val="28"/>
          <w:szCs w:val="28"/>
        </w:rPr>
        <w:t xml:space="preserve"> использовать </w:t>
      </w:r>
      <w:proofErr w:type="spellStart"/>
      <w:r w:rsidRPr="00854ACC">
        <w:rPr>
          <w:rFonts w:ascii="Times New Roman" w:hAnsi="Times New Roman" w:cs="Times New Roman"/>
          <w:b/>
          <w:sz w:val="28"/>
          <w:szCs w:val="28"/>
        </w:rPr>
        <w:t>онлайн-сервисы</w:t>
      </w:r>
      <w:proofErr w:type="spellEnd"/>
      <w:r w:rsidR="003225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4D07" w:rsidRPr="00854ACC">
        <w:rPr>
          <w:rFonts w:ascii="Times New Roman" w:hAnsi="Times New Roman" w:cs="Times New Roman"/>
          <w:b/>
          <w:sz w:val="28"/>
          <w:szCs w:val="28"/>
        </w:rPr>
        <w:t>при подаче документов для проведения уч</w:t>
      </w:r>
      <w:r w:rsidRPr="00854ACC">
        <w:rPr>
          <w:rFonts w:ascii="Times New Roman" w:hAnsi="Times New Roman" w:cs="Times New Roman"/>
          <w:b/>
          <w:sz w:val="28"/>
          <w:szCs w:val="28"/>
        </w:rPr>
        <w:t>етно-регистрационных действий.</w:t>
      </w:r>
    </w:p>
    <w:p w:rsidR="00124D07" w:rsidRPr="00854ACC" w:rsidRDefault="00124D07" w:rsidP="00B133F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ACC"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r w:rsidR="00B133FE" w:rsidRPr="00854ACC">
        <w:rPr>
          <w:rFonts w:ascii="Times New Roman" w:hAnsi="Times New Roman" w:cs="Times New Roman"/>
          <w:sz w:val="28"/>
          <w:szCs w:val="28"/>
        </w:rPr>
        <w:t>с помощью онлайн-</w:t>
      </w:r>
      <w:r w:rsidRPr="00854ACC">
        <w:rPr>
          <w:rFonts w:ascii="Times New Roman" w:hAnsi="Times New Roman" w:cs="Times New Roman"/>
          <w:sz w:val="28"/>
          <w:szCs w:val="28"/>
        </w:rPr>
        <w:t xml:space="preserve">сервиса «Личный кабинет» на сайте </w:t>
      </w:r>
      <w:hyperlink r:id="rId6" w:history="1">
        <w:proofErr w:type="spellStart"/>
        <w:r w:rsidRPr="00854ACC">
          <w:rPr>
            <w:rStyle w:val="a3"/>
            <w:rFonts w:ascii="Times New Roman" w:hAnsi="Times New Roman" w:cs="Times New Roman"/>
            <w:sz w:val="28"/>
            <w:szCs w:val="28"/>
          </w:rPr>
          <w:t>Росреестра</w:t>
        </w:r>
        <w:proofErr w:type="spellEnd"/>
      </w:hyperlink>
      <w:r w:rsidR="00322578">
        <w:t xml:space="preserve"> </w:t>
      </w:r>
      <w:r w:rsidRPr="00854ACC">
        <w:rPr>
          <w:rFonts w:ascii="Times New Roman" w:hAnsi="Times New Roman" w:cs="Times New Roman"/>
          <w:sz w:val="28"/>
          <w:szCs w:val="28"/>
        </w:rPr>
        <w:t>можно получить следующие виды услуг:</w:t>
      </w:r>
    </w:p>
    <w:p w:rsidR="00124D07" w:rsidRPr="00854ACC" w:rsidRDefault="00124D07" w:rsidP="00B133F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ACC">
        <w:rPr>
          <w:rFonts w:ascii="Times New Roman" w:hAnsi="Times New Roman" w:cs="Times New Roman"/>
          <w:sz w:val="28"/>
          <w:szCs w:val="28"/>
        </w:rPr>
        <w:t>государственный кадастровый учет объекта недвижимости (постановка на учет, внесение сведений об объекте как о ранее учтенном, изменение сведений, снятие с учета);</w:t>
      </w:r>
    </w:p>
    <w:p w:rsidR="00124D07" w:rsidRPr="00854ACC" w:rsidRDefault="00124D07" w:rsidP="00B133F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ACC">
        <w:rPr>
          <w:rFonts w:ascii="Times New Roman" w:hAnsi="Times New Roman" w:cs="Times New Roman"/>
          <w:sz w:val="28"/>
          <w:szCs w:val="28"/>
        </w:rPr>
        <w:t>государственная регистрация прав (возникновение права, переход права, ограничение права или их прекращение, регистрация или расторжение сделки, погашение записи об ипотеке);</w:t>
      </w:r>
    </w:p>
    <w:p w:rsidR="00124D07" w:rsidRPr="00854ACC" w:rsidRDefault="00124D07" w:rsidP="00B133F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ACC">
        <w:rPr>
          <w:rFonts w:ascii="Times New Roman" w:hAnsi="Times New Roman" w:cs="Times New Roman"/>
          <w:sz w:val="28"/>
          <w:szCs w:val="28"/>
        </w:rPr>
        <w:t>одновременная процедура осуществления государственного кадастрового учета и государственной регистрации прав в установленным законом случаях.</w:t>
      </w:r>
    </w:p>
    <w:p w:rsidR="00124D07" w:rsidRPr="00854ACC" w:rsidRDefault="00124D07" w:rsidP="006B1320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ACC">
        <w:rPr>
          <w:rFonts w:ascii="Times New Roman" w:hAnsi="Times New Roman" w:cs="Times New Roman"/>
          <w:sz w:val="28"/>
          <w:szCs w:val="28"/>
        </w:rPr>
        <w:t xml:space="preserve">И это </w:t>
      </w:r>
      <w:r w:rsidR="00B133FE" w:rsidRPr="00854ACC">
        <w:rPr>
          <w:rFonts w:ascii="Times New Roman" w:hAnsi="Times New Roman" w:cs="Times New Roman"/>
          <w:sz w:val="28"/>
          <w:szCs w:val="28"/>
        </w:rPr>
        <w:t xml:space="preserve">далеко </w:t>
      </w:r>
      <w:r w:rsidRPr="00854ACC">
        <w:rPr>
          <w:rFonts w:ascii="Times New Roman" w:hAnsi="Times New Roman" w:cs="Times New Roman"/>
          <w:sz w:val="28"/>
          <w:szCs w:val="28"/>
        </w:rPr>
        <w:t xml:space="preserve">не исчерпывающий перечень возможных услуг, которые реализованы в личном кабинете на официальном сайте Росреестра.Однако прежде чем подавать документы в электронном виде, потребуется получение </w:t>
      </w:r>
      <w:r w:rsidR="00B133FE" w:rsidRPr="00854ACC">
        <w:rPr>
          <w:rFonts w:ascii="Times New Roman" w:hAnsi="Times New Roman" w:cs="Times New Roman"/>
          <w:sz w:val="28"/>
          <w:szCs w:val="28"/>
        </w:rPr>
        <w:t>сертификата усиленной квалифицированной электронной подписи (УКЭП</w:t>
      </w:r>
      <w:r w:rsidRPr="00854ACC">
        <w:rPr>
          <w:rFonts w:ascii="Times New Roman" w:hAnsi="Times New Roman" w:cs="Times New Roman"/>
          <w:sz w:val="28"/>
          <w:szCs w:val="28"/>
        </w:rPr>
        <w:t>).</w:t>
      </w:r>
    </w:p>
    <w:p w:rsidR="00124D07" w:rsidRPr="00854ACC" w:rsidRDefault="00124D07" w:rsidP="006B1320">
      <w:pPr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54ACC">
        <w:rPr>
          <w:rFonts w:ascii="Times New Roman" w:hAnsi="Times New Roman" w:cs="Times New Roman"/>
          <w:sz w:val="28"/>
          <w:szCs w:val="28"/>
        </w:rPr>
        <w:t xml:space="preserve">Стоит отметить, что электронная подпись весьма актуальна в настоящее время. </w:t>
      </w:r>
      <w:r w:rsidRPr="00854ACC">
        <w:rPr>
          <w:rFonts w:ascii="Times New Roman" w:hAnsi="Times New Roman" w:cs="Times New Roman"/>
          <w:noProof/>
          <w:sz w:val="28"/>
          <w:szCs w:val="28"/>
        </w:rPr>
        <w:t xml:space="preserve">При наличии электронной подписи, выданной Удостоверяющим центром Кадастровой палаты по Краснодарскому краю, можно в любое </w:t>
      </w:r>
      <w:r w:rsidR="00B133FE" w:rsidRPr="00854ACC">
        <w:rPr>
          <w:rFonts w:ascii="Times New Roman" w:hAnsi="Times New Roman" w:cs="Times New Roman"/>
          <w:noProof/>
          <w:sz w:val="28"/>
          <w:szCs w:val="28"/>
        </w:rPr>
        <w:t>в</w:t>
      </w:r>
      <w:r w:rsidRPr="00854ACC">
        <w:rPr>
          <w:rFonts w:ascii="Times New Roman" w:hAnsi="Times New Roman" w:cs="Times New Roman"/>
          <w:noProof/>
          <w:sz w:val="28"/>
          <w:szCs w:val="28"/>
        </w:rPr>
        <w:t xml:space="preserve">ремя и в любом месте в </w:t>
      </w:r>
      <w:r w:rsidR="00B133FE" w:rsidRPr="00854ACC">
        <w:rPr>
          <w:rFonts w:ascii="Times New Roman" w:hAnsi="Times New Roman" w:cs="Times New Roman"/>
          <w:noProof/>
          <w:sz w:val="28"/>
          <w:szCs w:val="28"/>
        </w:rPr>
        <w:t>online-</w:t>
      </w:r>
      <w:r w:rsidRPr="00854ACC">
        <w:rPr>
          <w:rFonts w:ascii="Times New Roman" w:hAnsi="Times New Roman" w:cs="Times New Roman"/>
          <w:noProof/>
          <w:sz w:val="28"/>
          <w:szCs w:val="28"/>
        </w:rPr>
        <w:t xml:space="preserve">режиме осуществить постановку объекта недвижимости на кадастровый учет и зарегистрировать право собственности на него, получить </w:t>
      </w:r>
      <w:r w:rsidRPr="00854ACC">
        <w:rPr>
          <w:rFonts w:ascii="Times New Roman" w:hAnsi="Times New Roman" w:cs="Times New Roman"/>
          <w:noProof/>
          <w:sz w:val="28"/>
          <w:szCs w:val="28"/>
        </w:rPr>
        <w:lastRenderedPageBreak/>
        <w:t>сведения из Единого государственного реестра недвижимости</w:t>
      </w:r>
      <w:r w:rsidR="00B133FE" w:rsidRPr="00854ACC">
        <w:rPr>
          <w:rFonts w:ascii="Times New Roman" w:hAnsi="Times New Roman" w:cs="Times New Roman"/>
          <w:noProof/>
          <w:sz w:val="28"/>
          <w:szCs w:val="28"/>
        </w:rPr>
        <w:t xml:space="preserve"> (ЕГРН)</w:t>
      </w:r>
      <w:r w:rsidRPr="00854ACC">
        <w:rPr>
          <w:rFonts w:ascii="Times New Roman" w:hAnsi="Times New Roman" w:cs="Times New Roman"/>
          <w:noProof/>
          <w:sz w:val="28"/>
          <w:szCs w:val="28"/>
        </w:rPr>
        <w:t xml:space="preserve"> или воспользоваться сервисами Единого портала государственных услуг.</w:t>
      </w:r>
    </w:p>
    <w:p w:rsidR="00124D07" w:rsidRPr="00854ACC" w:rsidRDefault="00124D07" w:rsidP="006B1320">
      <w:pPr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54ACC">
        <w:rPr>
          <w:rFonts w:ascii="Times New Roman" w:hAnsi="Times New Roman" w:cs="Times New Roman"/>
          <w:noProof/>
          <w:sz w:val="28"/>
          <w:szCs w:val="28"/>
        </w:rPr>
        <w:t>Кроме услуг, касающихся недвижимости, с помощью электронной подписи можно отследить санкции ГИБДД, поставить автомобиль на учет, оформить анкету для получения паспорта, получить ИНН, подать заявление для поступления в вуз (с каждым годом все больше учебных заведений вводит в практику прием от иногородних абитуриентов заявлений, заверенных электронной подписью) и др.</w:t>
      </w:r>
    </w:p>
    <w:p w:rsidR="00124D07" w:rsidRPr="00854ACC" w:rsidRDefault="00124D07" w:rsidP="006B1320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ACC">
        <w:rPr>
          <w:rFonts w:ascii="Times New Roman" w:hAnsi="Times New Roman" w:cs="Times New Roman"/>
          <w:sz w:val="28"/>
          <w:szCs w:val="28"/>
        </w:rPr>
        <w:t xml:space="preserve">Подробности о том, как получить </w:t>
      </w:r>
      <w:r w:rsidR="00B133FE" w:rsidRPr="00854ACC">
        <w:rPr>
          <w:rFonts w:ascii="Times New Roman" w:hAnsi="Times New Roman" w:cs="Times New Roman"/>
          <w:sz w:val="28"/>
          <w:szCs w:val="28"/>
        </w:rPr>
        <w:t>сертификат УКЭП, включая его</w:t>
      </w:r>
      <w:r w:rsidRPr="00854ACC">
        <w:rPr>
          <w:rFonts w:ascii="Times New Roman" w:hAnsi="Times New Roman" w:cs="Times New Roman"/>
          <w:sz w:val="28"/>
          <w:szCs w:val="28"/>
        </w:rPr>
        <w:t xml:space="preserve"> стоимость, размещены на сайте Удостоверяющего центра, созданного на базе </w:t>
      </w:r>
      <w:hyperlink r:id="rId7" w:history="1">
        <w:r w:rsidRPr="00854ACC">
          <w:rPr>
            <w:rStyle w:val="a3"/>
            <w:rFonts w:ascii="Times New Roman" w:hAnsi="Times New Roman" w:cs="Times New Roman"/>
            <w:sz w:val="28"/>
            <w:szCs w:val="28"/>
          </w:rPr>
          <w:t>Кадастровой палаты</w:t>
        </w:r>
      </w:hyperlink>
      <w:r w:rsidRPr="00854ACC">
        <w:rPr>
          <w:rFonts w:ascii="Times New Roman" w:hAnsi="Times New Roman" w:cs="Times New Roman"/>
          <w:sz w:val="28"/>
          <w:szCs w:val="28"/>
        </w:rPr>
        <w:t>.</w:t>
      </w:r>
    </w:p>
    <w:p w:rsidR="00124D07" w:rsidRPr="00854ACC" w:rsidRDefault="00124D07" w:rsidP="006B132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4ACC">
        <w:rPr>
          <w:rFonts w:ascii="Times New Roman" w:hAnsi="Times New Roman" w:cs="Times New Roman"/>
          <w:i/>
          <w:sz w:val="28"/>
          <w:szCs w:val="28"/>
        </w:rPr>
        <w:t xml:space="preserve">«Использование электронных услуг набирает обороты и это неспроста, </w:t>
      </w:r>
      <w:r w:rsidR="00B133FE" w:rsidRPr="00854ACC">
        <w:rPr>
          <w:rFonts w:ascii="Times New Roman" w:hAnsi="Times New Roman" w:cs="Times New Roman"/>
          <w:i/>
          <w:sz w:val="28"/>
          <w:szCs w:val="28"/>
        </w:rPr>
        <w:t>поскольку</w:t>
      </w:r>
      <w:r w:rsidRPr="00854ACC">
        <w:rPr>
          <w:rFonts w:ascii="Times New Roman" w:hAnsi="Times New Roman" w:cs="Times New Roman"/>
          <w:i/>
          <w:sz w:val="28"/>
          <w:szCs w:val="28"/>
        </w:rPr>
        <w:t xml:space="preserve"> данный способ подачи документов имеет </w:t>
      </w:r>
      <w:r w:rsidR="00B133FE" w:rsidRPr="00854ACC">
        <w:rPr>
          <w:rFonts w:ascii="Times New Roman" w:hAnsi="Times New Roman" w:cs="Times New Roman"/>
          <w:i/>
          <w:sz w:val="28"/>
          <w:szCs w:val="28"/>
        </w:rPr>
        <w:t>ряд преимуществ</w:t>
      </w:r>
      <w:r w:rsidRPr="00854ACC">
        <w:rPr>
          <w:rFonts w:ascii="Times New Roman" w:hAnsi="Times New Roman" w:cs="Times New Roman"/>
          <w:i/>
          <w:sz w:val="28"/>
          <w:szCs w:val="28"/>
        </w:rPr>
        <w:t>: заявление может быть подано в любой день неде</w:t>
      </w:r>
      <w:r w:rsidR="00B133FE" w:rsidRPr="00854ACC">
        <w:rPr>
          <w:rFonts w:ascii="Times New Roman" w:hAnsi="Times New Roman" w:cs="Times New Roman"/>
          <w:i/>
          <w:sz w:val="28"/>
          <w:szCs w:val="28"/>
        </w:rPr>
        <w:t>ли, в любое удобное время суток.К</w:t>
      </w:r>
      <w:r w:rsidRPr="00854ACC">
        <w:rPr>
          <w:rFonts w:ascii="Times New Roman" w:hAnsi="Times New Roman" w:cs="Times New Roman"/>
          <w:i/>
          <w:sz w:val="28"/>
          <w:szCs w:val="28"/>
        </w:rPr>
        <w:t>роме того, ввиду унифицированного алгоритма подачи заявления шансы неверно заполнить заявление или не прило</w:t>
      </w:r>
      <w:r w:rsidR="00B133FE" w:rsidRPr="00854ACC">
        <w:rPr>
          <w:rFonts w:ascii="Times New Roman" w:hAnsi="Times New Roman" w:cs="Times New Roman"/>
          <w:i/>
          <w:sz w:val="28"/>
          <w:szCs w:val="28"/>
        </w:rPr>
        <w:t>жить необходимые документы сводя</w:t>
      </w:r>
      <w:r w:rsidRPr="00854ACC">
        <w:rPr>
          <w:rFonts w:ascii="Times New Roman" w:hAnsi="Times New Roman" w:cs="Times New Roman"/>
          <w:i/>
          <w:sz w:val="28"/>
          <w:szCs w:val="28"/>
        </w:rPr>
        <w:t>тся к минимуму, так как программа сигнализирует о неверных действиях при подач</w:t>
      </w:r>
      <w:r w:rsidR="00B133FE" w:rsidRPr="00854ACC">
        <w:rPr>
          <w:rFonts w:ascii="Times New Roman" w:hAnsi="Times New Roman" w:cs="Times New Roman"/>
          <w:i/>
          <w:sz w:val="28"/>
          <w:szCs w:val="28"/>
        </w:rPr>
        <w:t>е</w:t>
      </w:r>
      <w:r w:rsidRPr="00854ACC">
        <w:rPr>
          <w:rFonts w:ascii="Times New Roman" w:hAnsi="Times New Roman" w:cs="Times New Roman"/>
          <w:i/>
          <w:sz w:val="28"/>
          <w:szCs w:val="28"/>
        </w:rPr>
        <w:t xml:space="preserve"> документов»,</w:t>
      </w:r>
      <w:r w:rsidR="00B133FE" w:rsidRPr="00854ACC">
        <w:rPr>
          <w:rFonts w:ascii="Times New Roman" w:hAnsi="Times New Roman" w:cs="Times New Roman"/>
          <w:sz w:val="28"/>
          <w:szCs w:val="28"/>
        </w:rPr>
        <w:t>–</w:t>
      </w:r>
      <w:r w:rsidRPr="00854ACC">
        <w:rPr>
          <w:rFonts w:ascii="Times New Roman" w:hAnsi="Times New Roman" w:cs="Times New Roman"/>
          <w:sz w:val="28"/>
          <w:szCs w:val="28"/>
        </w:rPr>
        <w:t>отмечает</w:t>
      </w:r>
      <w:r w:rsidRPr="00854ACC">
        <w:rPr>
          <w:rFonts w:ascii="Times New Roman" w:hAnsi="Times New Roman" w:cs="Times New Roman"/>
          <w:b/>
          <w:color w:val="000000"/>
          <w:sz w:val="28"/>
          <w:szCs w:val="28"/>
        </w:rPr>
        <w:t>начальник отдела обеспечения ведения ЕГРН Кадастровой</w:t>
      </w:r>
      <w:r w:rsidR="00B133FE" w:rsidRPr="00854AC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палаты по Краснодарскому краю </w:t>
      </w:r>
      <w:r w:rsidRPr="00854ACC">
        <w:rPr>
          <w:rFonts w:ascii="Times New Roman" w:hAnsi="Times New Roman" w:cs="Times New Roman"/>
          <w:b/>
          <w:color w:val="000000"/>
          <w:sz w:val="28"/>
          <w:szCs w:val="28"/>
        </w:rPr>
        <w:t>Алексей Осин.</w:t>
      </w:r>
    </w:p>
    <w:p w:rsidR="00124D07" w:rsidRPr="00854ACC" w:rsidRDefault="00124D07" w:rsidP="006B132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ACC">
        <w:rPr>
          <w:rFonts w:ascii="Times New Roman" w:hAnsi="Times New Roman" w:cs="Times New Roman"/>
          <w:sz w:val="28"/>
          <w:szCs w:val="28"/>
        </w:rPr>
        <w:t xml:space="preserve">Кроме того, собственники имеют возможность заказать </w:t>
      </w:r>
      <w:hyperlink r:id="rId8" w:history="1">
        <w:r w:rsidRPr="00854ACC">
          <w:rPr>
            <w:rStyle w:val="a3"/>
            <w:rFonts w:ascii="Times New Roman" w:hAnsi="Times New Roman" w:cs="Times New Roman"/>
            <w:sz w:val="28"/>
            <w:szCs w:val="28"/>
          </w:rPr>
          <w:t>выездное обслуживание</w:t>
        </w:r>
      </w:hyperlink>
      <w:r w:rsidRPr="00854ACC">
        <w:rPr>
          <w:rFonts w:ascii="Times New Roman" w:hAnsi="Times New Roman" w:cs="Times New Roman"/>
          <w:sz w:val="28"/>
          <w:szCs w:val="28"/>
        </w:rPr>
        <w:t xml:space="preserve"> в офисе Кадастровой палаты по Краснодарскому краю. </w:t>
      </w:r>
    </w:p>
    <w:p w:rsidR="00124D07" w:rsidRPr="00854ACC" w:rsidRDefault="00124D07" w:rsidP="006B1320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ACC">
        <w:rPr>
          <w:rFonts w:ascii="Times New Roman" w:hAnsi="Times New Roman" w:cs="Times New Roman"/>
          <w:sz w:val="28"/>
          <w:szCs w:val="28"/>
        </w:rPr>
        <w:t>Выездное обслуживание – это дистанционный прием и доставка документов, подготовленных по итогам оказания услуг.</w:t>
      </w:r>
    </w:p>
    <w:p w:rsidR="00124D07" w:rsidRPr="00854ACC" w:rsidRDefault="00124D07" w:rsidP="006B1320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ACC">
        <w:rPr>
          <w:rFonts w:ascii="Times New Roman" w:hAnsi="Times New Roman" w:cs="Times New Roman"/>
          <w:sz w:val="28"/>
          <w:szCs w:val="28"/>
        </w:rPr>
        <w:t xml:space="preserve">На практике это означает, что специалисты Кадастровой палаты приезжают к заявителю домой или в любое другое удобное место в заранее оговоренное время, чтобы принять необходимый пакет документов для осуществления учетно-регистрационных действий, либо для исправления технической ошибки в сведениях </w:t>
      </w:r>
      <w:r w:rsidR="00B133FE" w:rsidRPr="00854ACC">
        <w:rPr>
          <w:rFonts w:ascii="Times New Roman" w:hAnsi="Times New Roman" w:cs="Times New Roman"/>
          <w:sz w:val="28"/>
          <w:szCs w:val="28"/>
        </w:rPr>
        <w:t>ЕГРН</w:t>
      </w:r>
      <w:r w:rsidRPr="00854ACC">
        <w:rPr>
          <w:rFonts w:ascii="Times New Roman" w:hAnsi="Times New Roman" w:cs="Times New Roman"/>
          <w:sz w:val="28"/>
          <w:szCs w:val="28"/>
        </w:rPr>
        <w:t>.</w:t>
      </w:r>
    </w:p>
    <w:p w:rsidR="00124D07" w:rsidRPr="00854ACC" w:rsidRDefault="00124D07" w:rsidP="006B1320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ACC">
        <w:rPr>
          <w:rFonts w:ascii="Times New Roman" w:hAnsi="Times New Roman" w:cs="Times New Roman"/>
          <w:sz w:val="28"/>
          <w:szCs w:val="28"/>
        </w:rPr>
        <w:t xml:space="preserve">Данную услугу Кадастровая палата оказывает на </w:t>
      </w:r>
      <w:r w:rsidR="00B133FE" w:rsidRPr="00854ACC">
        <w:rPr>
          <w:rFonts w:ascii="Times New Roman" w:hAnsi="Times New Roman" w:cs="Times New Roman"/>
          <w:sz w:val="28"/>
          <w:szCs w:val="28"/>
        </w:rPr>
        <w:t>без</w:t>
      </w:r>
      <w:r w:rsidRPr="00854ACC">
        <w:rPr>
          <w:rFonts w:ascii="Times New Roman" w:hAnsi="Times New Roman" w:cs="Times New Roman"/>
          <w:sz w:val="28"/>
          <w:szCs w:val="28"/>
        </w:rPr>
        <w:t xml:space="preserve">возмездной основе только для ветеранов Великой Отечественной Войны, инвалидов Великой Отечественной Войны и приравненных к ним граждан, инвалидов I и II групп при предъявлении </w:t>
      </w:r>
      <w:r w:rsidRPr="00854ACC">
        <w:rPr>
          <w:rFonts w:ascii="Times New Roman" w:hAnsi="Times New Roman" w:cs="Times New Roman"/>
          <w:sz w:val="28"/>
          <w:szCs w:val="28"/>
        </w:rPr>
        <w:lastRenderedPageBreak/>
        <w:t>документов, выданных в установленном порядке, и в отношении объектов недвижимости, правообладателями которых они являются.</w:t>
      </w:r>
    </w:p>
    <w:p w:rsidR="00124D07" w:rsidRPr="0028736A" w:rsidRDefault="00124D07" w:rsidP="006B1320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ACC">
        <w:rPr>
          <w:rFonts w:ascii="Times New Roman" w:hAnsi="Times New Roman" w:cs="Times New Roman"/>
          <w:sz w:val="28"/>
          <w:szCs w:val="28"/>
        </w:rPr>
        <w:t xml:space="preserve">Для того, чтобы воспользоваться выездным обслуживанием, достаточно обратиться в Кадастровую палату по телефону </w:t>
      </w:r>
      <w:r w:rsidRPr="00854ACC">
        <w:rPr>
          <w:rFonts w:ascii="Times New Roman" w:hAnsi="Times New Roman" w:cs="Times New Roman"/>
          <w:b/>
          <w:sz w:val="28"/>
          <w:szCs w:val="28"/>
        </w:rPr>
        <w:t>8(861)992-13-02 доб. 2060</w:t>
      </w:r>
      <w:r w:rsidRPr="00854ACC">
        <w:rPr>
          <w:rFonts w:ascii="Times New Roman" w:hAnsi="Times New Roman" w:cs="Times New Roman"/>
          <w:sz w:val="28"/>
          <w:szCs w:val="28"/>
        </w:rPr>
        <w:t xml:space="preserve"> или </w:t>
      </w:r>
      <w:r w:rsidRPr="00854ACC">
        <w:rPr>
          <w:rFonts w:ascii="Times New Roman" w:hAnsi="Times New Roman" w:cs="Times New Roman"/>
          <w:b/>
          <w:sz w:val="28"/>
          <w:szCs w:val="28"/>
        </w:rPr>
        <w:t>2061</w:t>
      </w:r>
      <w:r w:rsidRPr="00854ACC">
        <w:rPr>
          <w:rFonts w:ascii="Times New Roman" w:hAnsi="Times New Roman" w:cs="Times New Roman"/>
          <w:sz w:val="28"/>
          <w:szCs w:val="28"/>
        </w:rPr>
        <w:t xml:space="preserve"> (в том числе по телефону Ведомственного центра телефонного обслуживания Росреестра </w:t>
      </w:r>
      <w:r w:rsidRPr="00854ACC">
        <w:rPr>
          <w:rFonts w:ascii="Times New Roman" w:hAnsi="Times New Roman" w:cs="Times New Roman"/>
          <w:b/>
          <w:sz w:val="28"/>
          <w:szCs w:val="28"/>
        </w:rPr>
        <w:t>8-800-100-34-34</w:t>
      </w:r>
      <w:r w:rsidRPr="00854ACC">
        <w:rPr>
          <w:rFonts w:ascii="Times New Roman" w:hAnsi="Times New Roman" w:cs="Times New Roman"/>
          <w:sz w:val="28"/>
          <w:szCs w:val="28"/>
        </w:rPr>
        <w:t xml:space="preserve">), либо посредством электронной почты </w:t>
      </w:r>
      <w:hyperlink r:id="rId9" w:history="1">
        <w:r w:rsidRPr="00854ACC">
          <w:rPr>
            <w:rFonts w:ascii="Times New Roman" w:hAnsi="Times New Roman" w:cs="Times New Roman"/>
            <w:sz w:val="28"/>
            <w:szCs w:val="28"/>
            <w:u w:val="single"/>
          </w:rPr>
          <w:t>fgu-plan@mail.ru</w:t>
        </w:r>
      </w:hyperlink>
      <w:r w:rsidRPr="00854AC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22578" w:rsidRDefault="00322578" w:rsidP="00322578">
      <w:pPr>
        <w:pStyle w:val="a5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color w:val="000000"/>
          <w:szCs w:val="28"/>
        </w:rPr>
        <w:t>_____________________________________________________________________________________________________</w:t>
      </w:r>
    </w:p>
    <w:p w:rsidR="00322578" w:rsidRDefault="00322578" w:rsidP="00322578">
      <w:pPr>
        <w:pStyle w:val="a5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b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419100" cy="419100"/>
            <wp:effectExtent l="0" t="0" r="0" b="0"/>
            <wp:wrapSquare wrapText="bothSides"/>
            <wp:docPr id="9" name="Рисунок 9" descr="D:\Назаренко В\5. логотип\инстаграм\лого инст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азаренко В\5. логотип\инстаграм\лого инст 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color w:val="000000"/>
          <w:szCs w:val="28"/>
        </w:rPr>
        <w:t>Пресс-служба Кадастровой палаты по Краснодарскому краю</w:t>
      </w:r>
    </w:p>
    <w:p w:rsidR="00322578" w:rsidRDefault="00322578" w:rsidP="00322578">
      <w:pPr>
        <w:pStyle w:val="a5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</w:rPr>
        <w:t xml:space="preserve">ул. </w:t>
      </w:r>
      <w:proofErr w:type="spellStart"/>
      <w:r>
        <w:rPr>
          <w:rFonts w:ascii="Segoe UI" w:hAnsi="Segoe UI" w:cs="Segoe UI"/>
        </w:rPr>
        <w:t>Сормовская</w:t>
      </w:r>
      <w:proofErr w:type="spellEnd"/>
      <w:r>
        <w:rPr>
          <w:rFonts w:ascii="Segoe UI" w:hAnsi="Segoe UI" w:cs="Segoe UI"/>
        </w:rPr>
        <w:t>, д. 3, Краснодар, 350018</w:t>
      </w:r>
    </w:p>
    <w:p w:rsidR="00322578" w:rsidRDefault="00322578" w:rsidP="00322578">
      <w:pPr>
        <w:pStyle w:val="a5"/>
        <w:spacing w:before="0" w:beforeAutospacing="0" w:after="0" w:afterAutospacing="0"/>
        <w:rPr>
          <w:rStyle w:val="a3"/>
          <w:sz w:val="22"/>
          <w:szCs w:val="22"/>
        </w:rPr>
      </w:pPr>
    </w:p>
    <w:tbl>
      <w:tblPr>
        <w:tblW w:w="10380" w:type="dxa"/>
        <w:jc w:val="center"/>
        <w:tblLayout w:type="fixed"/>
        <w:tblLook w:val="04A0"/>
      </w:tblPr>
      <w:tblGrid>
        <w:gridCol w:w="775"/>
        <w:gridCol w:w="4453"/>
        <w:gridCol w:w="672"/>
        <w:gridCol w:w="4480"/>
      </w:tblGrid>
      <w:tr w:rsidR="00322578" w:rsidRPr="00AB5207" w:rsidTr="006F5715">
        <w:trPr>
          <w:jc w:val="center"/>
        </w:trPr>
        <w:tc>
          <w:tcPr>
            <w:tcW w:w="775" w:type="dxa"/>
            <w:hideMark/>
          </w:tcPr>
          <w:p w:rsidR="00322578" w:rsidRPr="00AB5207" w:rsidRDefault="00322578" w:rsidP="006F5715">
            <w:pPr>
              <w:pStyle w:val="a5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  <w:szCs w:val="28"/>
              </w:rPr>
              <w:drawing>
                <wp:inline distT="0" distB="0" distL="0" distR="0">
                  <wp:extent cx="361950" cy="361950"/>
                  <wp:effectExtent l="19050" t="0" r="0" b="0"/>
                  <wp:docPr id="5" name="Рисунок 5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322578" w:rsidRPr="00AB5207" w:rsidRDefault="00322578" w:rsidP="006F5715">
            <w:pPr>
              <w:pStyle w:val="a5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hyperlink r:id="rId12" w:history="1">
              <w:r w:rsidRPr="00AB5207">
                <w:rPr>
                  <w:rStyle w:val="a3"/>
                  <w:rFonts w:ascii="Segoe UI" w:hAnsi="Segoe UI" w:cs="Segoe UI"/>
                  <w:szCs w:val="28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322578" w:rsidRPr="00AB5207" w:rsidRDefault="00322578" w:rsidP="006F5715">
            <w:pPr>
              <w:spacing w:after="0" w:line="240" w:lineRule="auto"/>
              <w:contextualSpacing/>
              <w:rPr>
                <w:rStyle w:val="a3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1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322578" w:rsidRPr="00AB5207" w:rsidRDefault="00322578" w:rsidP="006F5715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322578" w:rsidRPr="00AB5207" w:rsidTr="006F5715">
        <w:trPr>
          <w:trHeight w:val="705"/>
          <w:jc w:val="center"/>
        </w:trPr>
        <w:tc>
          <w:tcPr>
            <w:tcW w:w="775" w:type="dxa"/>
            <w:hideMark/>
          </w:tcPr>
          <w:p w:rsidR="00322578" w:rsidRPr="00AB5207" w:rsidRDefault="00322578" w:rsidP="006F5715">
            <w:pPr>
              <w:pStyle w:val="a5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4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322578" w:rsidRPr="00AB5207" w:rsidRDefault="00322578" w:rsidP="006F5715">
            <w:pPr>
              <w:pStyle w:val="a5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https://twitter.com/Kadastr_Kuban</w:t>
            </w:r>
          </w:p>
        </w:tc>
        <w:tc>
          <w:tcPr>
            <w:tcW w:w="672" w:type="dxa"/>
            <w:hideMark/>
          </w:tcPr>
          <w:p w:rsidR="00322578" w:rsidRPr="00AB5207" w:rsidRDefault="00322578" w:rsidP="006F5715">
            <w:pPr>
              <w:spacing w:after="0" w:line="240" w:lineRule="auto"/>
              <w:contextualSpacing/>
              <w:rPr>
                <w:rStyle w:val="a3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7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322578" w:rsidRPr="00AB5207" w:rsidRDefault="00322578" w:rsidP="006F5715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115842" w:rsidRDefault="00115842" w:rsidP="006B1320">
      <w:pPr>
        <w:spacing w:after="0" w:line="360" w:lineRule="auto"/>
        <w:ind w:firstLine="567"/>
      </w:pPr>
    </w:p>
    <w:sectPr w:rsidR="00115842" w:rsidSect="0032257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12313"/>
    <w:multiLevelType w:val="hybridMultilevel"/>
    <w:tmpl w:val="A3743F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24D07"/>
    <w:rsid w:val="00115842"/>
    <w:rsid w:val="00124D07"/>
    <w:rsid w:val="0028736A"/>
    <w:rsid w:val="00322578"/>
    <w:rsid w:val="004C1FBC"/>
    <w:rsid w:val="006B1320"/>
    <w:rsid w:val="007B2389"/>
    <w:rsid w:val="007D6A63"/>
    <w:rsid w:val="00854ACC"/>
    <w:rsid w:val="00B133FE"/>
    <w:rsid w:val="00E73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4D07"/>
    <w:rPr>
      <w:color w:val="0000FF" w:themeColor="hyperlink"/>
      <w:u w:val="single"/>
    </w:rPr>
  </w:style>
  <w:style w:type="paragraph" w:styleId="a4">
    <w:name w:val="No Spacing"/>
    <w:uiPriority w:val="1"/>
    <w:qFormat/>
    <w:rsid w:val="00124D07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322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22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25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services/vyezdnoe-obsluzhivanie/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kadastr.ru/services/udostoveryayushchiy-tsentr/" TargetMode="External"/><Relationship Id="rId12" Type="http://schemas.openxmlformats.org/officeDocument/2006/relationships/hyperlink" Target="mailto:press23@23.kadastr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osreestr.gov.ru/site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fgu-plan@mail.ru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user2142</dc:creator>
  <cp:keywords/>
  <dc:description/>
  <cp:lastModifiedBy>user2142</cp:lastModifiedBy>
  <cp:revision>6</cp:revision>
  <dcterms:created xsi:type="dcterms:W3CDTF">2021-05-18T09:01:00Z</dcterms:created>
  <dcterms:modified xsi:type="dcterms:W3CDTF">2021-05-19T07:30:00Z</dcterms:modified>
</cp:coreProperties>
</file>