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36" w:rsidRPr="00DA4A36" w:rsidRDefault="00DA4A36" w:rsidP="00DA4A36">
      <w:pPr>
        <w:pStyle w:val="1"/>
        <w:spacing w:before="0" w:beforeAutospacing="0" w:after="300" w:afterAutospacing="0"/>
        <w:rPr>
          <w:b w:val="0"/>
          <w:bCs w:val="0"/>
          <w:sz w:val="26"/>
          <w:szCs w:val="26"/>
        </w:rPr>
      </w:pPr>
      <w:r w:rsidRPr="00DA4A36">
        <w:rPr>
          <w:b w:val="0"/>
          <w:bCs w:val="0"/>
          <w:sz w:val="26"/>
          <w:szCs w:val="26"/>
        </w:rPr>
        <w:t>Декларационная кампания 2022 в вопросах и ответах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До конца Декларационной кампании остается несколько дней, многие налогоплательщики уже заявили о доходах, полученных в прошлом году. Что нужно знать  о налоговой отчетности и как правильно подготовить документы - публикуем ответы на самые актуальные вопросы, поступающие от налогоплательщиков.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 xml:space="preserve">Вопрос: Кому из </w:t>
      </w:r>
      <w:r w:rsidR="00F45606">
        <w:rPr>
          <w:sz w:val="26"/>
          <w:szCs w:val="26"/>
        </w:rPr>
        <w:t>граждан</w:t>
      </w:r>
      <w:r w:rsidRPr="00DA4A36">
        <w:rPr>
          <w:sz w:val="26"/>
          <w:szCs w:val="26"/>
        </w:rPr>
        <w:t xml:space="preserve"> нужно </w:t>
      </w:r>
      <w:proofErr w:type="gramStart"/>
      <w:r w:rsidRPr="00DA4A36">
        <w:rPr>
          <w:sz w:val="26"/>
          <w:szCs w:val="26"/>
        </w:rPr>
        <w:t>отчитаться о доходах</w:t>
      </w:r>
      <w:proofErr w:type="gramEnd"/>
      <w:r w:rsidRPr="00DA4A36">
        <w:rPr>
          <w:sz w:val="26"/>
          <w:szCs w:val="26"/>
        </w:rPr>
        <w:t xml:space="preserve"> в этом году? 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Ответ: Налог на доходы физических лиц, как правило, уплачивается автоматически – он удерживается с заработной платы. Но в ряде случаев физические лица должны 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В зависимости от наличия обязанности по представлению декларации по НДФЛ, следует выделить 2 категории налогоплательщиков:</w:t>
      </w:r>
    </w:p>
    <w:p w:rsidR="00DA4A36" w:rsidRPr="00DA4A36" w:rsidRDefault="00DA4A36" w:rsidP="00DA4A3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1 категория – это те, кто обязаны представить декларацию,</w:t>
      </w:r>
    </w:p>
    <w:p w:rsidR="00DA4A36" w:rsidRPr="00DA4A36" w:rsidRDefault="00DA4A36" w:rsidP="00DA4A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2 категория – это те, кто вправе подать декларацию.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Налоговую декларацию по форме 3-НДФЛ обязаны представить лица, получившие доходы:</w:t>
      </w:r>
    </w:p>
    <w:p w:rsidR="00DA4A36" w:rsidRPr="00DA4A36" w:rsidRDefault="00DA4A36" w:rsidP="00DA4A3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 xml:space="preserve">от продажи имущества, находившегося в их собственности </w:t>
      </w:r>
      <w:proofErr w:type="gramStart"/>
      <w:r w:rsidRPr="00DA4A36">
        <w:rPr>
          <w:rFonts w:ascii="Times New Roman" w:hAnsi="Times New Roman" w:cs="Times New Roman"/>
          <w:sz w:val="26"/>
          <w:szCs w:val="26"/>
        </w:rPr>
        <w:t>менее минимального</w:t>
      </w:r>
      <w:proofErr w:type="gramEnd"/>
      <w:r w:rsidRPr="00DA4A36">
        <w:rPr>
          <w:rFonts w:ascii="Times New Roman" w:hAnsi="Times New Roman" w:cs="Times New Roman"/>
          <w:sz w:val="26"/>
          <w:szCs w:val="26"/>
        </w:rPr>
        <w:t xml:space="preserve"> предельного срока владения,</w:t>
      </w:r>
    </w:p>
    <w:p w:rsidR="00DA4A36" w:rsidRPr="00DA4A36" w:rsidRDefault="00DA4A36" w:rsidP="00DA4A3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от продажи ценных бумаг, долей в уставном капитале,</w:t>
      </w:r>
    </w:p>
    <w:p w:rsidR="00DA4A36" w:rsidRPr="00DA4A36" w:rsidRDefault="00DA4A36" w:rsidP="00DA4A3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от сдачи квартир, комнат и иного имущества в аренду,</w:t>
      </w:r>
    </w:p>
    <w:p w:rsidR="00DA4A36" w:rsidRPr="00DA4A36" w:rsidRDefault="00DA4A36" w:rsidP="00DA4A3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от предпринимательской деятельности, деятельности частнопрактикующих нотариусов, адвокатов, учредивших адвокатский кабинет, других физических лиц, которые в законодательно установленном порядке занимаются частной практикой;</w:t>
      </w:r>
    </w:p>
    <w:p w:rsidR="00DA4A36" w:rsidRPr="00DA4A36" w:rsidRDefault="00DA4A36" w:rsidP="00DA4A3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от доходов, полученных в порядке дарения от физических лиц, не являющихся членами семьи и (или) близкими родственниками в соответствии с Семейным Кодексом РФ,</w:t>
      </w:r>
    </w:p>
    <w:p w:rsidR="00DA4A36" w:rsidRPr="00DA4A36" w:rsidRDefault="00DA4A36" w:rsidP="00DA4A3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от доходов в виде выигрышей в лотереи и т.д.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Вторая категория – это физические лица, которые вправе представить налоговую декларацию по НДФЛ. Для таких лиц предельного срока подачи декларации не предусмотрено, поэтому представить декларацию такие налогоплательщики могут в любое время в течение налогового периода (года). Основная причина, по которой такие граждане представляют декларацию – это, в основном, заявленные ими налоговые вычеты:</w:t>
      </w:r>
    </w:p>
    <w:p w:rsidR="00DA4A36" w:rsidRPr="00DA4A36" w:rsidRDefault="00DA4A36" w:rsidP="00DA4A36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социальные,</w:t>
      </w:r>
    </w:p>
    <w:p w:rsidR="00DA4A36" w:rsidRPr="00DA4A36" w:rsidRDefault="00DA4A36" w:rsidP="00DA4A36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имущественные,</w:t>
      </w:r>
    </w:p>
    <w:p w:rsidR="00DA4A36" w:rsidRPr="00DA4A36" w:rsidRDefault="00DA4A36" w:rsidP="00DA4A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lastRenderedPageBreak/>
        <w:t>стандартные (если в течение 2021 года они не предоставлялись у налогового агента, либо предоставлялись в меньшем размере).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4A36">
        <w:rPr>
          <w:sz w:val="26"/>
          <w:szCs w:val="26"/>
        </w:rPr>
        <w:t>Кроме того, подать декларацию физическое лицо вправе и по иным причинам (например, для перерасчета налога в связи с приобретением статуса резидента РФ).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4A36">
        <w:rPr>
          <w:sz w:val="26"/>
          <w:szCs w:val="26"/>
        </w:rPr>
        <w:t>При этом налогоплательщик, заявивший в налоговой декларации за 2021 год как доходы, подлежащие декларированию, так и право на налоговые вычеты, обязан представить такую декларацию в установленный срок - не позднее 04 мая  2022 года.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4A36">
        <w:rPr>
          <w:sz w:val="26"/>
          <w:szCs w:val="26"/>
        </w:rPr>
        <w:t>Более подробную информацию о декларировании физическими лицами полученных ими доходов, а также о возможности и порядке получения налоговых вычетов по НДФЛ налогоплательщики могут получить на сайте Федеральной налоговой службы </w:t>
      </w:r>
      <w:hyperlink r:id="rId7" w:history="1">
        <w:r w:rsidRPr="00DA4A36">
          <w:rPr>
            <w:rStyle w:val="a4"/>
            <w:color w:val="auto"/>
            <w:sz w:val="26"/>
            <w:szCs w:val="26"/>
            <w:u w:val="none"/>
          </w:rPr>
          <w:t>www.nalog.gov.ru</w:t>
        </w:r>
      </w:hyperlink>
      <w:r w:rsidRPr="00DA4A36">
        <w:rPr>
          <w:sz w:val="26"/>
          <w:szCs w:val="26"/>
        </w:rPr>
        <w:t>. 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Вопрос: Декларационная кампания этого года проходит по прежним правилам или есть какие-то изменения, особенности? На что следует обратить внимание?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 xml:space="preserve">Ответ: </w:t>
      </w:r>
      <w:proofErr w:type="gramStart"/>
      <w:r w:rsidRPr="00DA4A36">
        <w:rPr>
          <w:sz w:val="26"/>
          <w:szCs w:val="26"/>
        </w:rPr>
        <w:t>Особенностью декларационной кампании 2022 года является то, что если граждане самостоятельно не отчитаются по доходам, полученным в 2021 году не позднее 4 мая 2022 года, то после 15 июля налоговый орган сам исчислит сумму НДФЛ на основе имеющихся документов и сведений о налогоплательщике и его доходах, получаемых в рамках ст.85 НК РФ, а также иной информации поступающей в налоговые</w:t>
      </w:r>
      <w:proofErr w:type="gramEnd"/>
      <w:r w:rsidRPr="00DA4A36">
        <w:rPr>
          <w:sz w:val="26"/>
          <w:szCs w:val="26"/>
        </w:rPr>
        <w:t xml:space="preserve"> органы из внешних источников, и предъявит исчисленную сумму налогоплательщику.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Вопрос: В каком порядке представляются налоговые декларации?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4A36">
        <w:rPr>
          <w:sz w:val="26"/>
          <w:szCs w:val="26"/>
        </w:rPr>
        <w:t>Ответ: Налоговая декларация представляется в налоговый орган по месту учета (месту жительства) налогоплательщика</w:t>
      </w:r>
      <w:r>
        <w:rPr>
          <w:sz w:val="26"/>
          <w:szCs w:val="26"/>
        </w:rPr>
        <w:t xml:space="preserve">. </w:t>
      </w:r>
      <w:r w:rsidRPr="00DA4A36">
        <w:rPr>
          <w:sz w:val="26"/>
          <w:szCs w:val="26"/>
        </w:rPr>
        <w:t>Подробная информация об адресах и контактах размещена на </w:t>
      </w:r>
      <w:hyperlink r:id="rId8" w:history="1">
        <w:r w:rsidRPr="00DA4A36">
          <w:rPr>
            <w:rStyle w:val="a4"/>
            <w:color w:val="auto"/>
            <w:sz w:val="26"/>
            <w:szCs w:val="26"/>
            <w:u w:val="none"/>
          </w:rPr>
          <w:t>официальном сайте ФНС России</w:t>
        </w:r>
      </w:hyperlink>
      <w:r w:rsidRPr="00DA4A36">
        <w:rPr>
          <w:sz w:val="26"/>
          <w:szCs w:val="26"/>
        </w:rPr>
        <w:t> в </w:t>
      </w:r>
      <w:hyperlink r:id="rId9" w:history="1">
        <w:r w:rsidRPr="00DA4A36">
          <w:rPr>
            <w:rStyle w:val="a4"/>
            <w:color w:val="auto"/>
            <w:sz w:val="26"/>
            <w:szCs w:val="26"/>
            <w:u w:val="none"/>
          </w:rPr>
          <w:t>разделе Контакты</w:t>
        </w:r>
      </w:hyperlink>
      <w:r w:rsidRPr="00DA4A36">
        <w:rPr>
          <w:sz w:val="26"/>
          <w:szCs w:val="26"/>
        </w:rPr>
        <w:t>. </w:t>
      </w:r>
    </w:p>
    <w:p w:rsid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Обращаем внимание налогоплательщиков: срок уплаты налога, исчисленного в декларации, не позднее 15 июля 2022 года.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Самый </w:t>
      </w:r>
      <w:r w:rsidRPr="00DA4A36">
        <w:rPr>
          <w:sz w:val="26"/>
          <w:szCs w:val="26"/>
        </w:rPr>
        <w:t xml:space="preserve"> удобн</w:t>
      </w:r>
      <w:r>
        <w:rPr>
          <w:sz w:val="26"/>
          <w:szCs w:val="26"/>
        </w:rPr>
        <w:t>ый способ</w:t>
      </w:r>
      <w:r w:rsidRPr="00DA4A36">
        <w:rPr>
          <w:sz w:val="26"/>
          <w:szCs w:val="26"/>
        </w:rPr>
        <w:t xml:space="preserve"> представить декларацию в электронном виде по телекоммуникационным каналам связи (ТКС) с применением усиленной квалифицированной электронной подписи через операторов электронного документооборота или через </w:t>
      </w:r>
      <w:hyperlink r:id="rId10" w:history="1">
        <w:r w:rsidRPr="00DA4A36">
          <w:rPr>
            <w:rStyle w:val="a4"/>
            <w:color w:val="auto"/>
            <w:sz w:val="26"/>
            <w:szCs w:val="26"/>
            <w:u w:val="none"/>
          </w:rPr>
          <w:t>«Личный кабинет налогоплательщика для физических лиц»</w:t>
        </w:r>
      </w:hyperlink>
      <w:r w:rsidRPr="00DA4A36">
        <w:rPr>
          <w:sz w:val="26"/>
          <w:szCs w:val="26"/>
        </w:rPr>
        <w:t>.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4A36">
        <w:rPr>
          <w:sz w:val="26"/>
          <w:szCs w:val="26"/>
        </w:rPr>
        <w:t>Декларация в </w:t>
      </w:r>
      <w:hyperlink r:id="rId11" w:history="1">
        <w:r w:rsidRPr="00DA4A36">
          <w:rPr>
            <w:rStyle w:val="a4"/>
            <w:color w:val="auto"/>
            <w:sz w:val="26"/>
            <w:szCs w:val="26"/>
            <w:u w:val="none"/>
          </w:rPr>
          <w:t>«Личном кабинете»</w:t>
        </w:r>
      </w:hyperlink>
      <w:r w:rsidRPr="00DA4A36">
        <w:rPr>
          <w:sz w:val="26"/>
          <w:szCs w:val="26"/>
        </w:rPr>
        <w:t> формируется пошагово. Персональная информация, сведения о доходах заполняются автоматически, для удобства есть подсказки. Из Личного кабинета налоговая декларация и прилагаемые к ней документы направляются в налоговый орган в электронном виде с применением усиленной неквалифицированной электронной подписи, которую можно </w:t>
      </w:r>
      <w:r w:rsidRPr="00DA4A36">
        <w:rPr>
          <w:sz w:val="26"/>
          <w:szCs w:val="26"/>
          <w:u w:val="single"/>
        </w:rPr>
        <w:t>бесплатно</w:t>
      </w:r>
      <w:r w:rsidRPr="00DA4A36">
        <w:rPr>
          <w:sz w:val="26"/>
          <w:szCs w:val="26"/>
        </w:rPr>
        <w:t> скачать и установить непосредственно в Личном кабинете.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4A36">
        <w:rPr>
          <w:sz w:val="26"/>
          <w:szCs w:val="26"/>
        </w:rPr>
        <w:t>Получить бесплатно сертификат ключа проверки усиленной неквалифицированной электронной подписи можно в</w:t>
      </w:r>
      <w:hyperlink r:id="rId12" w:history="1">
        <w:r w:rsidRPr="00DA4A36">
          <w:rPr>
            <w:rStyle w:val="a4"/>
            <w:color w:val="auto"/>
            <w:sz w:val="26"/>
            <w:szCs w:val="26"/>
            <w:u w:val="none"/>
          </w:rPr>
          <w:t> Личном кабинете</w:t>
        </w:r>
      </w:hyperlink>
      <w:r w:rsidRPr="00DA4A36">
        <w:rPr>
          <w:sz w:val="26"/>
          <w:szCs w:val="26"/>
        </w:rPr>
        <w:t xml:space="preserve"> в разделе «Профиль». Документы, подписанные усиленной неквалифицированной электронной подписью, приравниваются к документам, представленным на бумаге и подписанным </w:t>
      </w:r>
      <w:r w:rsidRPr="00DA4A36">
        <w:rPr>
          <w:sz w:val="26"/>
          <w:szCs w:val="26"/>
        </w:rPr>
        <w:lastRenderedPageBreak/>
        <w:t>собственноручно. Обращаю внимание, что данная электронная подпись действительна только в рамках </w:t>
      </w:r>
      <w:hyperlink r:id="rId13" w:history="1">
        <w:r w:rsidRPr="00DA4A36">
          <w:rPr>
            <w:rStyle w:val="a4"/>
            <w:color w:val="auto"/>
            <w:sz w:val="26"/>
            <w:szCs w:val="26"/>
            <w:u w:val="none"/>
          </w:rPr>
          <w:t>Личного кабинета</w:t>
        </w:r>
      </w:hyperlink>
      <w:r w:rsidRPr="00DA4A36">
        <w:rPr>
          <w:sz w:val="26"/>
          <w:szCs w:val="26"/>
        </w:rPr>
        <w:t> и в целях взаимодействия с Федеральной налоговой службой.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4A36">
        <w:rPr>
          <w:sz w:val="26"/>
          <w:szCs w:val="26"/>
        </w:rPr>
        <w:t>Кроме того, на сайте ФНС России можно воспользоваться </w:t>
      </w:r>
      <w:hyperlink r:id="rId14" w:history="1">
        <w:r w:rsidRPr="00DA4A36">
          <w:rPr>
            <w:rStyle w:val="a4"/>
            <w:color w:val="auto"/>
            <w:sz w:val="26"/>
            <w:szCs w:val="26"/>
            <w:u w:val="none"/>
          </w:rPr>
          <w:t>специальной программой «Декларация»</w:t>
        </w:r>
      </w:hyperlink>
      <w:r w:rsidRPr="00DA4A36">
        <w:rPr>
          <w:sz w:val="26"/>
          <w:szCs w:val="26"/>
        </w:rPr>
        <w:t>, которая позволяет автоматически формировать налоговые декларации по форме 3-НДФЛ. В процессе заполнения Вами данных программа автоматически проверяет их корректность, что уменьшает вероятность появления ошибки.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Вопрос: Большая категория тех, кто обязан подать декларацию, — это граждане, которые получили доход от продажи имущества. В каких случаях им не нужно отчитываться и платить налоги?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Ответ: На этом пункте хо</w:t>
      </w:r>
      <w:r w:rsidR="00805834">
        <w:rPr>
          <w:sz w:val="26"/>
          <w:szCs w:val="26"/>
        </w:rPr>
        <w:t>тим</w:t>
      </w:r>
      <w:r w:rsidRPr="00DA4A36">
        <w:rPr>
          <w:sz w:val="26"/>
          <w:szCs w:val="26"/>
        </w:rPr>
        <w:t xml:space="preserve"> остановиться более подробно, так как это самый многочисленный и наиболее распространенный источник дохода, по которому есть обязанность представления декларации 3-НДФЛ. Обращаю внимание: есть исключения из этих правил.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В отдельных случаях срок владения имуществом, свыше которого нет обязанности в представлении декларации, составляет 3 года. Данный срок установлен для имущества, в отношении которого соблюдается хотя бы одно из следующих условий:</w:t>
      </w:r>
    </w:p>
    <w:p w:rsidR="00DA4A36" w:rsidRPr="00DA4A36" w:rsidRDefault="00DA4A36" w:rsidP="00DA4A3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право собственности на объект недвижимого имущества получено налогоплательщиком в порядке наследования или по договору дарения от физического лица, признаваемого членом семьи и (или) близким родственником этого налогоплательщика в соответствии с Семейным кодексом Российской Федерации;</w:t>
      </w:r>
    </w:p>
    <w:p w:rsidR="00DA4A36" w:rsidRPr="00DA4A36" w:rsidRDefault="00DA4A36" w:rsidP="00DA4A3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право собственности на недвижимость получено налогоплательщиком в результате приватизации;</w:t>
      </w:r>
    </w:p>
    <w:p w:rsidR="00DA4A36" w:rsidRPr="00DA4A36" w:rsidRDefault="00DA4A36" w:rsidP="00DA4A3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>право собственности на недвижимость получено налогоплательщиком - плательщиком ренты в результате передачи имущества по договору пожизненного содержания с иждивением;</w:t>
      </w:r>
    </w:p>
    <w:p w:rsidR="00DA4A36" w:rsidRPr="00DA4A36" w:rsidRDefault="00DA4A36" w:rsidP="00DA4A3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A4A36">
        <w:rPr>
          <w:rFonts w:ascii="Times New Roman" w:hAnsi="Times New Roman" w:cs="Times New Roman"/>
          <w:sz w:val="26"/>
          <w:szCs w:val="26"/>
        </w:rPr>
        <w:t xml:space="preserve">если продаваемое жилое помещение (комната, квартира, дом или доли в них) является единственным (включая совместную собственность супругов). При этом не учитывается жилое помещение, приобретенное в течение 90 календарных дней до даты </w:t>
      </w:r>
      <w:proofErr w:type="spellStart"/>
      <w:r w:rsidRPr="00DA4A36">
        <w:rPr>
          <w:rFonts w:ascii="Times New Roman" w:hAnsi="Times New Roman" w:cs="Times New Roman"/>
          <w:sz w:val="26"/>
          <w:szCs w:val="26"/>
        </w:rPr>
        <w:t>госрегистрации</w:t>
      </w:r>
      <w:proofErr w:type="spellEnd"/>
      <w:r w:rsidRPr="00DA4A36">
        <w:rPr>
          <w:rFonts w:ascii="Times New Roman" w:hAnsi="Times New Roman" w:cs="Times New Roman"/>
          <w:sz w:val="26"/>
          <w:szCs w:val="26"/>
        </w:rPr>
        <w:t xml:space="preserve"> перехода права собственности на проданное жилое помещение.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В остальных случаях срок владения, по истечении которого доход от продажи недвижимости не подлежит налогообложению, составляет 5 лет.  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Вопрос: Какая ответственность за непредставление декларации в установленный срок?</w:t>
      </w:r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 xml:space="preserve">Ответ: Налоговая ответственность за непредставление налогоплательщиком налоговой декларации в установленный срок предусмотрена статьей 119 Налогового кодекса. </w:t>
      </w:r>
      <w:proofErr w:type="gramStart"/>
      <w:r w:rsidRPr="00DA4A36">
        <w:rPr>
          <w:sz w:val="26"/>
          <w:szCs w:val="26"/>
        </w:rPr>
        <w:t xml:space="preserve">Размер штрафа составляет 5% не уплаченной в установленный </w:t>
      </w:r>
      <w:r w:rsidRPr="00DA4A36">
        <w:rPr>
          <w:sz w:val="26"/>
          <w:szCs w:val="26"/>
        </w:rPr>
        <w:lastRenderedPageBreak/>
        <w:t>законодательством о налогах и сборах срок суммы налога, подлежащей уплате (доплат</w:t>
      </w:r>
      <w:r w:rsidR="00805834">
        <w:rPr>
          <w:sz w:val="26"/>
          <w:szCs w:val="26"/>
        </w:rPr>
        <w:t>е) на основании этой декларации</w:t>
      </w:r>
      <w:r w:rsidRPr="00DA4A36">
        <w:rPr>
          <w:sz w:val="26"/>
          <w:szCs w:val="26"/>
        </w:rPr>
        <w:t xml:space="preserve">, </w:t>
      </w:r>
      <w:r w:rsidR="00805834">
        <w:rPr>
          <w:sz w:val="26"/>
          <w:szCs w:val="26"/>
        </w:rPr>
        <w:t xml:space="preserve"> </w:t>
      </w:r>
      <w:bookmarkStart w:id="0" w:name="_GoBack"/>
      <w:bookmarkEnd w:id="0"/>
      <w:r w:rsidRPr="00DA4A36">
        <w:rPr>
          <w:sz w:val="26"/>
          <w:szCs w:val="26"/>
        </w:rPr>
        <w:t>за каждый полный или неполный месяц со дня, установленного для ее представления, но не более 30% указанной суммы и не менее 1 000 рублей.</w:t>
      </w:r>
      <w:proofErr w:type="gramEnd"/>
    </w:p>
    <w:p w:rsidR="00DA4A36" w:rsidRPr="00DA4A36" w:rsidRDefault="00DA4A36" w:rsidP="00DA4A36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DA4A36">
        <w:rPr>
          <w:sz w:val="26"/>
          <w:szCs w:val="26"/>
        </w:rPr>
        <w:t>Указанная налоговая ответственность установлена для физических лиц, обязанных представить декларацию по форме 3-НДФЛ не позднее 4 мая 2022 года.</w:t>
      </w:r>
    </w:p>
    <w:p w:rsidR="00DA4A36" w:rsidRPr="00DA4A36" w:rsidRDefault="00DA4A36" w:rsidP="00DA4A36">
      <w:pPr>
        <w:shd w:val="clear" w:color="auto" w:fill="FFFFFF"/>
      </w:pPr>
      <w:r w:rsidRPr="00DA4A36">
        <w:t> </w:t>
      </w:r>
    </w:p>
    <w:p w:rsidR="008977A2" w:rsidRPr="00DA4A36" w:rsidRDefault="00805834" w:rsidP="00DA4A36"/>
    <w:sectPr w:rsidR="008977A2" w:rsidRPr="00DA4A36" w:rsidSect="002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4DB3"/>
    <w:multiLevelType w:val="multilevel"/>
    <w:tmpl w:val="212E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31358"/>
    <w:multiLevelType w:val="multilevel"/>
    <w:tmpl w:val="B840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43420"/>
    <w:multiLevelType w:val="multilevel"/>
    <w:tmpl w:val="CA3E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C3F01"/>
    <w:multiLevelType w:val="multilevel"/>
    <w:tmpl w:val="8B1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0324E"/>
    <w:multiLevelType w:val="multilevel"/>
    <w:tmpl w:val="43F0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D8653A"/>
    <w:multiLevelType w:val="multilevel"/>
    <w:tmpl w:val="70D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7"/>
    <w:rsid w:val="0022354F"/>
    <w:rsid w:val="00226987"/>
    <w:rsid w:val="00227238"/>
    <w:rsid w:val="002E1D28"/>
    <w:rsid w:val="002F7153"/>
    <w:rsid w:val="005001B1"/>
    <w:rsid w:val="00553AD5"/>
    <w:rsid w:val="006B276C"/>
    <w:rsid w:val="00770A93"/>
    <w:rsid w:val="007F519F"/>
    <w:rsid w:val="00805834"/>
    <w:rsid w:val="00860C42"/>
    <w:rsid w:val="008D13F4"/>
    <w:rsid w:val="009D6B5A"/>
    <w:rsid w:val="00A53351"/>
    <w:rsid w:val="00B12234"/>
    <w:rsid w:val="00B368C1"/>
    <w:rsid w:val="00C86FAC"/>
    <w:rsid w:val="00CA7D04"/>
    <w:rsid w:val="00CD3873"/>
    <w:rsid w:val="00D336B3"/>
    <w:rsid w:val="00DA4A36"/>
    <w:rsid w:val="00DF6397"/>
    <w:rsid w:val="00DF6B95"/>
    <w:rsid w:val="00E41862"/>
    <w:rsid w:val="00F45606"/>
    <w:rsid w:val="00F914EC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Знак Знак2"/>
    <w:basedOn w:val="a"/>
    <w:rsid w:val="002272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Знак Знак2"/>
    <w:basedOn w:val="a"/>
    <w:rsid w:val="002272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1/" TargetMode="External"/><Relationship Id="rId13" Type="http://schemas.openxmlformats.org/officeDocument/2006/relationships/hyperlink" Target="https://lkfl2.nalog.ru/lkfl/log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/" TargetMode="External"/><Relationship Id="rId12" Type="http://schemas.openxmlformats.org/officeDocument/2006/relationships/hyperlink" Target="https://lkfl2.nalog.ru/lkfl/log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fl2.nalog.ru/lkfl/log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kfl2.nalog.ru/lkfl/log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log.gov.ru/rn71/apply_fts/" TargetMode="External"/><Relationship Id="rId14" Type="http://schemas.openxmlformats.org/officeDocument/2006/relationships/hyperlink" Target="https://www.nalog.gov.ru/rn71/program/59612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F5CBA-7C44-431C-B794-41EA70FA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3</cp:revision>
  <cp:lastPrinted>2022-04-06T09:23:00Z</cp:lastPrinted>
  <dcterms:created xsi:type="dcterms:W3CDTF">2022-04-28T09:34:00Z</dcterms:created>
  <dcterms:modified xsi:type="dcterms:W3CDTF">2022-04-28T12:30:00Z</dcterms:modified>
</cp:coreProperties>
</file>