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1F" w:rsidRPr="00FB611F" w:rsidRDefault="00FB611F" w:rsidP="00FB611F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611F">
        <w:rPr>
          <w:rFonts w:ascii="Times New Roman" w:hAnsi="Times New Roman" w:cs="Times New Roman"/>
          <w:bCs/>
          <w:sz w:val="26"/>
          <w:szCs w:val="26"/>
        </w:rPr>
        <w:t>Сервис ФНС поможет создать и проверить доверенность</w:t>
      </w:r>
    </w:p>
    <w:p w:rsidR="00FB611F" w:rsidRPr="00FB611F" w:rsidRDefault="00FB611F" w:rsidP="00FB611F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B611F" w:rsidRPr="00FB611F" w:rsidRDefault="00FB611F" w:rsidP="00FB611F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B611F">
        <w:rPr>
          <w:rFonts w:ascii="Times New Roman" w:hAnsi="Times New Roman" w:cs="Times New Roman"/>
          <w:bCs/>
          <w:sz w:val="26"/>
          <w:szCs w:val="26"/>
        </w:rPr>
        <w:t>На сайте ФНС России действуют сервисы для всех категорий налогоплательщиков, которые позволяют решить большинство вопросов без личного визита в налоговый орган. Так, с помощью сервисов можно зарегистрировать свой бизнес, заполнить платежные документы, оплатить налоги, узнать и заявить о льготах по имущественным налогам, получить отсрочку или рассрочку по уплате налогов, запросить сведения из реестров и получить другие электронные услуги.</w:t>
      </w:r>
    </w:p>
    <w:p w:rsidR="00FB611F" w:rsidRPr="00FB611F" w:rsidRDefault="00FB611F" w:rsidP="00FB611F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B611F">
        <w:rPr>
          <w:rFonts w:ascii="Times New Roman" w:hAnsi="Times New Roman" w:cs="Times New Roman"/>
          <w:bCs/>
          <w:sz w:val="26"/>
          <w:szCs w:val="26"/>
        </w:rPr>
        <w:t>В перечне сервисов ФНС России появился ресурс «Создание и проверка доверенности в электронной форме». Данный сервис позволяет создать или проверить доверенность в электронной форме, предоставляемую в налоговые органы.</w:t>
      </w:r>
    </w:p>
    <w:p w:rsidR="00FB611F" w:rsidRPr="00FB611F" w:rsidRDefault="00FB611F" w:rsidP="00FB611F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B611F">
        <w:rPr>
          <w:rFonts w:ascii="Times New Roman" w:hAnsi="Times New Roman" w:cs="Times New Roman"/>
          <w:bCs/>
          <w:sz w:val="26"/>
          <w:szCs w:val="26"/>
        </w:rPr>
        <w:t>Для создания доверенности необходимо поэтапно заполнить сведения о доверенности, доверителе, представителе и его полномочиях. Сервис подскажет пользователю, в каком виде следует ввести сведения и проконтролирует их корректность.</w:t>
      </w:r>
    </w:p>
    <w:p w:rsidR="00FB611F" w:rsidRPr="00FB611F" w:rsidRDefault="00FB611F" w:rsidP="00FB611F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B611F">
        <w:rPr>
          <w:rFonts w:ascii="Times New Roman" w:hAnsi="Times New Roman" w:cs="Times New Roman"/>
          <w:bCs/>
          <w:sz w:val="26"/>
          <w:szCs w:val="26"/>
        </w:rPr>
        <w:t>Для проверки доверенности необходимо загрузить любую электронную доверенность. Сервис проверит заполнение полей и логическое соответствие данных и определит, примет ли такую доверенность налоговый орган. После проверки сервис сформирует «Протокол проверок» и в случае нарушений по каждому полю будут указаны ошибки.</w:t>
      </w:r>
    </w:p>
    <w:p w:rsidR="00FB611F" w:rsidRPr="00FB611F" w:rsidRDefault="00FB611F" w:rsidP="00FB611F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B611F">
        <w:rPr>
          <w:rFonts w:ascii="Times New Roman" w:hAnsi="Times New Roman" w:cs="Times New Roman"/>
          <w:bCs/>
          <w:sz w:val="26"/>
          <w:szCs w:val="26"/>
        </w:rPr>
        <w:t>После создания или проверки электронной доверенности, пользователь может быть уверен, что документ оформлен правильно, и его примет налоговая служба.</w:t>
      </w:r>
    </w:p>
    <w:p w:rsidR="00FB611F" w:rsidRPr="00FB611F" w:rsidRDefault="00FB611F" w:rsidP="00FB611F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B611F">
        <w:rPr>
          <w:rFonts w:ascii="Times New Roman" w:hAnsi="Times New Roman" w:cs="Times New Roman"/>
          <w:bCs/>
          <w:sz w:val="26"/>
          <w:szCs w:val="26"/>
        </w:rPr>
        <w:t xml:space="preserve">Межрайонная ИФНС России </w:t>
      </w:r>
      <w:r>
        <w:rPr>
          <w:rFonts w:ascii="Times New Roman" w:hAnsi="Times New Roman" w:cs="Times New Roman"/>
          <w:bCs/>
          <w:sz w:val="26"/>
          <w:szCs w:val="26"/>
        </w:rPr>
        <w:t xml:space="preserve">№14 </w:t>
      </w:r>
      <w:bookmarkStart w:id="0" w:name="_GoBack"/>
      <w:bookmarkEnd w:id="0"/>
      <w:r w:rsidRPr="00FB611F">
        <w:rPr>
          <w:rFonts w:ascii="Times New Roman" w:hAnsi="Times New Roman" w:cs="Times New Roman"/>
          <w:bCs/>
          <w:sz w:val="26"/>
          <w:szCs w:val="26"/>
        </w:rPr>
        <w:t>по Краснодарскому краю напоминает, что уполномоченный представитель налогоплательщика-организации осуществляет свои полномочия на основании доверенности (пункт 3 статьи 29 Налогового кодекса РФ). Доверенность от имени юридического лица выдается за подписью его руководителя или иного лица, уполномоченного на это в соответствии с законом и учредительными документами.</w:t>
      </w:r>
    </w:p>
    <w:p w:rsidR="008977A2" w:rsidRPr="00FB611F" w:rsidRDefault="00FB611F" w:rsidP="00FB611F">
      <w:pPr>
        <w:rPr>
          <w:rFonts w:ascii="Times New Roman" w:hAnsi="Times New Roman" w:cs="Times New Roman"/>
          <w:sz w:val="26"/>
          <w:szCs w:val="26"/>
        </w:rPr>
      </w:pPr>
    </w:p>
    <w:sectPr w:rsidR="008977A2" w:rsidRPr="00FB611F" w:rsidSect="002E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C3F01"/>
    <w:multiLevelType w:val="multilevel"/>
    <w:tmpl w:val="8B18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97"/>
    <w:rsid w:val="0022354F"/>
    <w:rsid w:val="00226987"/>
    <w:rsid w:val="002E1D28"/>
    <w:rsid w:val="002F7153"/>
    <w:rsid w:val="005001B1"/>
    <w:rsid w:val="00553AD5"/>
    <w:rsid w:val="006B276C"/>
    <w:rsid w:val="00770A93"/>
    <w:rsid w:val="007F519F"/>
    <w:rsid w:val="00860C42"/>
    <w:rsid w:val="008D13F4"/>
    <w:rsid w:val="009D6B5A"/>
    <w:rsid w:val="00A53351"/>
    <w:rsid w:val="00B12234"/>
    <w:rsid w:val="00B368C1"/>
    <w:rsid w:val="00C86FAC"/>
    <w:rsid w:val="00CD3873"/>
    <w:rsid w:val="00D336B3"/>
    <w:rsid w:val="00DF6397"/>
    <w:rsid w:val="00DF6B95"/>
    <w:rsid w:val="00E41862"/>
    <w:rsid w:val="00F914EC"/>
    <w:rsid w:val="00FB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6397"/>
    <w:rPr>
      <w:color w:val="0000FF"/>
      <w:u w:val="single"/>
    </w:rPr>
  </w:style>
  <w:style w:type="paragraph" w:customStyle="1" w:styleId="sources">
    <w:name w:val="sources"/>
    <w:basedOn w:val="a"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9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2354F"/>
    <w:rPr>
      <w:b/>
      <w:bCs/>
    </w:rPr>
  </w:style>
  <w:style w:type="character" w:customStyle="1" w:styleId="itemregion">
    <w:name w:val="item_region"/>
    <w:basedOn w:val="a0"/>
    <w:rsid w:val="007F519F"/>
  </w:style>
  <w:style w:type="paragraph" w:customStyle="1" w:styleId="gray">
    <w:name w:val="gray"/>
    <w:basedOn w:val="a"/>
    <w:rsid w:val="007F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 Знак Знак2"/>
    <w:basedOn w:val="a"/>
    <w:rsid w:val="00B368C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6397"/>
    <w:rPr>
      <w:color w:val="0000FF"/>
      <w:u w:val="single"/>
    </w:rPr>
  </w:style>
  <w:style w:type="paragraph" w:customStyle="1" w:styleId="sources">
    <w:name w:val="sources"/>
    <w:basedOn w:val="a"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9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2354F"/>
    <w:rPr>
      <w:b/>
      <w:bCs/>
    </w:rPr>
  </w:style>
  <w:style w:type="character" w:customStyle="1" w:styleId="itemregion">
    <w:name w:val="item_region"/>
    <w:basedOn w:val="a0"/>
    <w:rsid w:val="007F519F"/>
  </w:style>
  <w:style w:type="paragraph" w:customStyle="1" w:styleId="gray">
    <w:name w:val="gray"/>
    <w:basedOn w:val="a"/>
    <w:rsid w:val="007F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 Знак Знак2"/>
    <w:basedOn w:val="a"/>
    <w:rsid w:val="00B368C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5E7E4-5F69-4EBE-88EC-044ED9DF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2300int1538</dc:creator>
  <cp:lastModifiedBy>Валентина Ивановна Довженко</cp:lastModifiedBy>
  <cp:revision>2</cp:revision>
  <cp:lastPrinted>2022-04-06T09:23:00Z</cp:lastPrinted>
  <dcterms:created xsi:type="dcterms:W3CDTF">2022-04-28T05:58:00Z</dcterms:created>
  <dcterms:modified xsi:type="dcterms:W3CDTF">2022-04-28T05:58:00Z</dcterms:modified>
</cp:coreProperties>
</file>