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Default="0077466C" w:rsidP="00C2723F">
      <w:pPr>
        <w:spacing w:after="0" w:line="240" w:lineRule="auto"/>
        <w:rPr>
          <w:rFonts w:ascii="Calibri" w:eastAsia="Calibri" w:hAnsi="Calibri" w:cs="Times New Roman"/>
        </w:rPr>
      </w:pPr>
    </w:p>
    <w:p w:rsidR="00C2723F" w:rsidRDefault="00C2723F" w:rsidP="00C2723F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C272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9E5970" w:rsidP="00C2723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E5970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9E5970">
        <w:rPr>
          <w:rFonts w:ascii="Times New Roman" w:eastAsia="Calibri" w:hAnsi="Times New Roman" w:cs="Times New Roman"/>
          <w:b/>
          <w:sz w:val="28"/>
          <w:szCs w:val="28"/>
        </w:rPr>
        <w:t xml:space="preserve"> обсудил реализацию НСПД на Дальнем Востоке</w:t>
      </w:r>
    </w:p>
    <w:p w:rsidR="0077466C" w:rsidRPr="0077466C" w:rsidRDefault="0077466C" w:rsidP="00C272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Делегация Росреестра 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главе с руководителем ведомства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Олегом </w:t>
      </w:r>
      <w:proofErr w:type="spellStart"/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посетила Дальневосточный федеральный округ. В ходе визита проведены совещания с территориальными органами и подведомственными учреждениями в субъектах ДФО, а также с профессиональными участниками рынка недвижимости. Основной повесткой мероприятий стала реализация государственной программы «Национ</w:t>
      </w:r>
      <w:bookmarkStart w:id="0" w:name="_GoBack"/>
      <w:bookmarkEnd w:id="0"/>
      <w:r w:rsidRPr="009E5970">
        <w:rPr>
          <w:rFonts w:ascii="Times New Roman" w:eastAsia="Calibri" w:hAnsi="Times New Roman" w:cs="Times New Roman"/>
          <w:sz w:val="28"/>
          <w:szCs w:val="28"/>
        </w:rPr>
        <w:t>альная система пространственных данных» (НСПД) в округе.</w:t>
      </w:r>
    </w:p>
    <w:p w:rsidR="00C2723F" w:rsidRPr="00443B77" w:rsidRDefault="009E5970" w:rsidP="00C272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На встрече с представителями органов государственной власти, застройщиками, банками, кадастровыми инженерами, осуществляющими свою деятельность на Дальнем Востоке, Олег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Скуфинский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 рассказал о развитии электронного взаимодействия с ведомством, упрощении процесса предоставления государственных услуг и работе над госпрограммой.</w:t>
      </w:r>
    </w:p>
    <w:p w:rsidR="00443B77" w:rsidRDefault="00443B77" w:rsidP="00C2723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E5383" wp14:editId="141689C8">
            <wp:extent cx="5359040" cy="3152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ФО совещание по НСПД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 b="3344"/>
                    <a:stretch/>
                  </pic:blipFill>
                  <pic:spPr bwMode="auto">
                    <a:xfrm>
                      <a:off x="0" y="0"/>
                      <a:ext cx="5542005" cy="326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«К реализации государственной программы </w:t>
      </w:r>
      <w:proofErr w:type="spell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Росреестр</w:t>
      </w:r>
      <w:proofErr w:type="spell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приступил в этом году. Работа над такими значимыми проектами, как «Полный и точный реестр» и создание Единой цифровой платформы «Национальная система пространственных данных», невозможна без активного участия региональных управленческих команд и взаимодействия с профессиональными участниками рынка»,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сообщил глава Службы.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lastRenderedPageBreak/>
        <w:t>Заместитель руководителя Росреестра, руко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водитель цифровой трансформации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Елена Мартынова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проинформировала участников встречи о работе ведомства над реализацией государственной программы «Национальная система пространственных данных» и перспективных проектах развития цифровой инфраструктуры.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«В Сахалинской и Амурской областях, Приморском и Хабаровском краях показатели по электронным заявлениям на ипотеку и ДДУ составляют более 97%. Это результат в том числе системной работы с профессиональным сообществом - </w:t>
      </w:r>
      <w:proofErr w:type="spell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Росреестр</w:t>
      </w:r>
      <w:proofErr w:type="spell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организует тематические открытые диалоги, встречи, формирует рабочие группы, развивает цифровое сотрудничество. На текущий момент заключено 107 соглашений о подключении к веб-сервисам Росреестра для подачи документов на регистрацию сделок в электронном виде, в том числе с застройщиками и кредитными организациями»,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отметила Елена Мартынова.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Работа по наполнению ЕГРН точными данными стала темой доклада заме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стителя руководителя Росреестра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Татьяны Громовой</w:t>
      </w:r>
      <w:r w:rsidRPr="009E5970">
        <w:rPr>
          <w:rFonts w:ascii="Times New Roman" w:eastAsia="Calibri" w:hAnsi="Times New Roman" w:cs="Times New Roman"/>
          <w:sz w:val="28"/>
          <w:szCs w:val="28"/>
        </w:rPr>
        <w:t>. Она отметила, что это одно из приоритетных направлений ведомства.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«Для обеспечения полноты сведений, содержащихся в ЕГРН, мы проводим масштабную совместную работу с региональными властями и федеральными собственниками недвижимости. В рамках нее исключается дублирующая информация, уточняются границы. За три года бесплатно для граждан мы исправим 1,2 млн исторически накопившихся реестровых ошибок»,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сказала Татьяна Громова, добавив, что мероприятия направлены на защиту имущественных прав собственников.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Также совместно с директором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Федеральной кадастровой палаты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Владиславом Ждановым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Олег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Скуфинский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 провёл в Хабаровске встречу с представителями регионального филиала ФГБУ «ФКП Росреестра», 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Восточно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–Сибирского филиала АО «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Ростехинвентаризация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» – Федерального БТИ, отдела ФГБУ «Центр Геодезии, картографии и ИПД» и представителями АО «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Роскартография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». В ходе мероприятия рассмотрены вопросы, касающиеся мероприятий по интеграции подведомственных учреждений Росреестра в публично-правовую компанию «</w:t>
      </w:r>
      <w:proofErr w:type="spellStart"/>
      <w:r w:rsidRPr="009E5970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9E597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2723F" w:rsidRDefault="009E5970" w:rsidP="00C2723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«Создание ППК «</w:t>
      </w:r>
      <w:proofErr w:type="spellStart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Роскадастр</w:t>
      </w:r>
      <w:proofErr w:type="spellEnd"/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» как предприятия полного цикла в сфере земли и недвижимости будет способствовать эффективному развитию отрасли, повышению качества и сокращению сроков предоставления услуг, созданию новых сервисов для граждан. Интеграция подведомственных учреждений Росреестра в единую организацию позволит не только оптимизировать расходы и управленческие процессы, но и создаст мощный синергетический эффект от слияния профессиональных компетенций»,</w:t>
      </w:r>
      <w:r w:rsidR="00C272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– сказал Владислав Жданов.</w:t>
      </w:r>
    </w:p>
    <w:p w:rsidR="00C2723F" w:rsidRDefault="00C2723F" w:rsidP="00C2723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56987" cy="2752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ФО совещание по НСПД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2" b="5692"/>
                    <a:stretch/>
                  </pic:blipFill>
                  <pic:spPr bwMode="auto">
                    <a:xfrm>
                      <a:off x="0" y="0"/>
                      <a:ext cx="4909530" cy="278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В рамках визита состоялось кустовое совещание руководителя Росреестра с региональными управлениями и филиалами ФГБУ «ФКП Росреестра» в ДФО. Руководители территориальных органов и директора кадастровых палат рассказали о работе по ключевым направлениям деятельности Службы.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 xml:space="preserve">Руководитель 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Росреестра по Хабаровскому краю </w:t>
      </w:r>
      <w:r w:rsidRPr="009E5970">
        <w:rPr>
          <w:rFonts w:ascii="Times New Roman" w:eastAsia="Calibri" w:hAnsi="Times New Roman" w:cs="Times New Roman"/>
          <w:b/>
          <w:bCs/>
          <w:sz w:val="28"/>
          <w:szCs w:val="28"/>
        </w:rPr>
        <w:t>Дмитрий Щербаков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подробно рассказал о работе по направлению государственного земельного контроля (надзора) и использовании беспилотных летательных аппаратов. Управлением отработан алгоритм работы и согласования с уполномоченными органами осуществления полетов на территории региона. За май-июнь 2022 года обследовано 620 га.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i/>
          <w:iCs/>
          <w:sz w:val="28"/>
          <w:szCs w:val="28"/>
        </w:rPr>
        <w:t>«Наличие БПЛА на балансе Управления способствует проведению контрольно-надзорных мероприятий дистанционными методами, на основании полученных в ходе аэрофотосъемки данных. В том числе планируется осуществлять командирование государственных инспекторов по использованию и охране земель в отдаленные районы Хабаровского края в целях проведения обследования земельных участков, предоставленных гражданам по программе «Дальневосточный гектар»,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- сообщил Дмитрий Щербаков.</w:t>
      </w:r>
    </w:p>
    <w:p w:rsidR="009E5970" w:rsidRDefault="009E5970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970">
        <w:rPr>
          <w:rFonts w:ascii="Times New Roman" w:eastAsia="Calibri" w:hAnsi="Times New Roman" w:cs="Times New Roman"/>
          <w:sz w:val="28"/>
          <w:szCs w:val="28"/>
        </w:rPr>
        <w:t>Участники обсудили планы по разработке Единой цифровой платформы «Национальная система пространственных данных», которая в Республике Бурятия, Приморском и Хабаровском краях будет внедрена в пил</w:t>
      </w:r>
      <w:r>
        <w:rPr>
          <w:rFonts w:ascii="Times New Roman" w:eastAsia="Calibri" w:hAnsi="Times New Roman" w:cs="Times New Roman"/>
          <w:sz w:val="28"/>
          <w:szCs w:val="28"/>
        </w:rPr>
        <w:t>отном режиме</w:t>
      </w:r>
      <w:r>
        <w:rPr>
          <w:rFonts w:ascii="Times New Roman" w:eastAsia="Calibri" w:hAnsi="Times New Roman" w:cs="Times New Roman"/>
          <w:sz w:val="28"/>
          <w:szCs w:val="28"/>
        </w:rPr>
        <w:br/>
        <w:t>в 2022-2023 </w:t>
      </w:r>
      <w:r w:rsidRPr="009E5970">
        <w:rPr>
          <w:rFonts w:ascii="Times New Roman" w:eastAsia="Calibri" w:hAnsi="Times New Roman" w:cs="Times New Roman"/>
          <w:sz w:val="28"/>
          <w:szCs w:val="28"/>
        </w:rPr>
        <w:t>гг.</w:t>
      </w:r>
    </w:p>
    <w:p w:rsidR="009E5970" w:rsidRPr="0077466C" w:rsidRDefault="009E5970" w:rsidP="00C272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Ранее Олег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9E5970">
          <w:rPr>
            <w:rStyle w:val="a3"/>
            <w:rFonts w:ascii="Times New Roman" w:eastAsia="Calibri" w:hAnsi="Times New Roman" w:cs="Times New Roman"/>
            <w:sz w:val="28"/>
            <w:szCs w:val="28"/>
          </w:rPr>
          <w:t>принял участие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970">
        <w:rPr>
          <w:rFonts w:ascii="Times New Roman" w:eastAsia="Calibri" w:hAnsi="Times New Roman" w:cs="Times New Roman"/>
          <w:sz w:val="28"/>
          <w:szCs w:val="28"/>
        </w:rPr>
        <w:t>в заседании совета Дальневосточного федерального округа, прошедшем под руководством Заместителя Председателя Правительства РФ – полномочного представителя Президента РФ в ДФО Юрия Трутнева.</w:t>
      </w:r>
    </w:p>
    <w:p w:rsidR="0077466C" w:rsidRPr="0077466C" w:rsidRDefault="0077466C" w:rsidP="00C2723F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C2723F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5246F5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F5" w:rsidRDefault="005246F5">
      <w:pPr>
        <w:spacing w:after="0" w:line="240" w:lineRule="auto"/>
      </w:pPr>
      <w:r>
        <w:separator/>
      </w:r>
    </w:p>
  </w:endnote>
  <w:endnote w:type="continuationSeparator" w:id="0">
    <w:p w:rsidR="005246F5" w:rsidRDefault="0052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F5" w:rsidRDefault="005246F5">
      <w:pPr>
        <w:spacing w:after="0" w:line="240" w:lineRule="auto"/>
      </w:pPr>
      <w:r>
        <w:separator/>
      </w:r>
    </w:p>
  </w:footnote>
  <w:footnote w:type="continuationSeparator" w:id="0">
    <w:p w:rsidR="005246F5" w:rsidRDefault="00524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1C56D3"/>
    <w:rsid w:val="0023144D"/>
    <w:rsid w:val="002D3275"/>
    <w:rsid w:val="0037475B"/>
    <w:rsid w:val="00443B77"/>
    <w:rsid w:val="005246F5"/>
    <w:rsid w:val="0077466C"/>
    <w:rsid w:val="00800763"/>
    <w:rsid w:val="009E5970"/>
    <w:rsid w:val="00C2723F"/>
    <w:rsid w:val="00E00A4E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940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rosreestr.gov.ru/press/archive/oleg-skufinskiy-subekty-dfo-voshli-v-chislo-pilotnykh-regionov-dlya-sozdaniya-nsp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7</cp:revision>
  <dcterms:created xsi:type="dcterms:W3CDTF">2022-06-09T12:18:00Z</dcterms:created>
  <dcterms:modified xsi:type="dcterms:W3CDTF">2022-07-18T06:49:00Z</dcterms:modified>
</cp:coreProperties>
</file>