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1A7E92" w:rsidRPr="001A7E92" w:rsidTr="00543461">
        <w:trPr>
          <w:trHeight w:val="1077"/>
        </w:trPr>
        <w:tc>
          <w:tcPr>
            <w:tcW w:w="3707" w:type="dxa"/>
          </w:tcPr>
          <w:p w:rsidR="001144AD" w:rsidRPr="001A7E92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1A7E92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A035B9" w:rsidRDefault="00A035B9" w:rsidP="00A035B9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A035B9" w:rsidRDefault="00A035B9" w:rsidP="00A035B9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A035B9" w:rsidRDefault="00A035B9" w:rsidP="00A035B9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A035B9" w:rsidRDefault="00A035B9" w:rsidP="00A035B9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1A7E92" w:rsidRDefault="00A035B9" w:rsidP="00A035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«___» июня 2022 года</w:t>
            </w:r>
            <w:r w:rsidR="00693A03" w:rsidRPr="001A7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5F00" w:rsidRPr="001A7E92" w:rsidRDefault="00655F00" w:rsidP="003D7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E92" w:rsidRPr="00FA3E68" w:rsidRDefault="00FA3E68" w:rsidP="00FA3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A3E6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Уголовная ответственность за неуважение к суду</w:t>
      </w:r>
    </w:p>
    <w:p w:rsidR="00FA3E68" w:rsidRPr="00FA3E68" w:rsidRDefault="00FA3E68" w:rsidP="001A7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Диспозиция части первой указанной статьи предусматривает уголовную ответственность за неуважение к суду, выразившееся в оскорблении участников судебного разбирательства.</w:t>
      </w: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Наказаниями за такое деяние являются штраф в размере до 80 000 руб. или в размере заработной платы или иного дохода осужденного за период до 6 месяцев, либо обязательные работы на срок до 480 часов, либо арест на срок до 4 месяцев.</w:t>
      </w: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Часть вторая рассматриваемой статьи предусматривает ответственность за то же деяние, выразившееся в оскорблении судьи, присяжного заседателя или иного лица, участвующего в отправлении правосудия.</w:t>
      </w: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содеянное предусмотрено наказание в виде штрафа в размере до 200 000 руб. или в размере заработной платы или иного дохода осужденного за период до 18 месяцев, либо обязательные работы на срок до 480 часов, либо исправительные работы на срок до 2 лет, либо арест на срок до 6 месяцев.</w:t>
      </w: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оскорблением понимаются неприличные высказывания, жесты, действия, направленные на унижение чести и </w:t>
      </w:r>
      <w:proofErr w:type="gramStart"/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достоинства участников судебного разбирательства</w:t>
      </w:r>
      <w:proofErr w:type="gramEnd"/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подрыв авторитета судебной власти.</w:t>
      </w: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Потерпевшими по таким делам могут являться любые участники судебного разбирательства: судья, прокурор, защитник, присяжный заседатель, подсудимый, потерпевший, истец, ответчик, эксперт, свидетель, переводчик и другие.</w:t>
      </w:r>
    </w:p>
    <w:p w:rsidR="00FA3E68" w:rsidRPr="00FA3E68" w:rsidRDefault="00FA3E68" w:rsidP="00FA3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Субъектом преступления может выступать любое физическое вменяемое лицо, достигшее 16-летнего возраста. Субъективная сторона содеянного характеризуется только прямым умыслом, предполагающим, что виновный осознает оскорбительный для суда и участников процесса характер его действий и желает совершить такие действия.</w:t>
      </w:r>
    </w:p>
    <w:p w:rsidR="00FA3E68" w:rsidRPr="001A7E92" w:rsidRDefault="00FA3E68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7654" w:rsidRPr="001A7E92" w:rsidRDefault="00A035B9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654" w:rsidRPr="001A7E92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Pr="001A7E92" w:rsidRDefault="00A035B9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1A7E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1A7E92">
        <w:rPr>
          <w:rFonts w:ascii="Times New Roman" w:hAnsi="Times New Roman" w:cs="Times New Roman"/>
          <w:sz w:val="28"/>
          <w:szCs w:val="28"/>
        </w:rPr>
        <w:tab/>
      </w:r>
      <w:r w:rsidR="004B4009" w:rsidRPr="001A7E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В.Д. Лысенко</w:t>
      </w:r>
    </w:p>
    <w:p w:rsidR="00C457E5" w:rsidRPr="001A7E92" w:rsidRDefault="00C457E5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1A7E92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A8D" w:rsidRDefault="00C93A8D" w:rsidP="004B4009">
      <w:pPr>
        <w:spacing w:after="0" w:line="240" w:lineRule="auto"/>
      </w:pPr>
      <w:r>
        <w:separator/>
      </w:r>
    </w:p>
  </w:endnote>
  <w:endnote w:type="continuationSeparator" w:id="0">
    <w:p w:rsidR="00C93A8D" w:rsidRDefault="00C93A8D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A8D" w:rsidRDefault="00C93A8D" w:rsidP="004B4009">
      <w:pPr>
        <w:spacing w:after="0" w:line="240" w:lineRule="auto"/>
      </w:pPr>
      <w:r>
        <w:separator/>
      </w:r>
    </w:p>
  </w:footnote>
  <w:footnote w:type="continuationSeparator" w:id="0">
    <w:p w:rsidR="00C93A8D" w:rsidRDefault="00C93A8D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0A5725"/>
    <w:rsid w:val="001144AD"/>
    <w:rsid w:val="00150989"/>
    <w:rsid w:val="001A7E92"/>
    <w:rsid w:val="00202B66"/>
    <w:rsid w:val="00211EC8"/>
    <w:rsid w:val="00312578"/>
    <w:rsid w:val="003D7147"/>
    <w:rsid w:val="0042044D"/>
    <w:rsid w:val="00457654"/>
    <w:rsid w:val="004B4009"/>
    <w:rsid w:val="004D2F0C"/>
    <w:rsid w:val="004D40D7"/>
    <w:rsid w:val="00655F00"/>
    <w:rsid w:val="00676F67"/>
    <w:rsid w:val="00680B4A"/>
    <w:rsid w:val="00693A03"/>
    <w:rsid w:val="006D59E2"/>
    <w:rsid w:val="007352B0"/>
    <w:rsid w:val="00737BCC"/>
    <w:rsid w:val="0075595F"/>
    <w:rsid w:val="007A3CDE"/>
    <w:rsid w:val="007F5849"/>
    <w:rsid w:val="00851D7D"/>
    <w:rsid w:val="00854735"/>
    <w:rsid w:val="0086233C"/>
    <w:rsid w:val="00873AD5"/>
    <w:rsid w:val="008E0D32"/>
    <w:rsid w:val="00901531"/>
    <w:rsid w:val="009043C8"/>
    <w:rsid w:val="009063EE"/>
    <w:rsid w:val="00976074"/>
    <w:rsid w:val="009E4957"/>
    <w:rsid w:val="00A035B9"/>
    <w:rsid w:val="00A0668F"/>
    <w:rsid w:val="00A93381"/>
    <w:rsid w:val="00B01BD9"/>
    <w:rsid w:val="00B4692A"/>
    <w:rsid w:val="00BE4957"/>
    <w:rsid w:val="00C457E5"/>
    <w:rsid w:val="00C45B14"/>
    <w:rsid w:val="00C539E7"/>
    <w:rsid w:val="00C55D38"/>
    <w:rsid w:val="00C83128"/>
    <w:rsid w:val="00C93A8D"/>
    <w:rsid w:val="00CE646C"/>
    <w:rsid w:val="00D37866"/>
    <w:rsid w:val="00D63A44"/>
    <w:rsid w:val="00D86BB1"/>
    <w:rsid w:val="00E41E9F"/>
    <w:rsid w:val="00F35758"/>
    <w:rsid w:val="00F77061"/>
    <w:rsid w:val="00FA3E68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E271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character" w:styleId="ab">
    <w:name w:val="Strong"/>
    <w:basedOn w:val="a0"/>
    <w:uiPriority w:val="22"/>
    <w:qFormat/>
    <w:rsid w:val="003D7147"/>
    <w:rPr>
      <w:b/>
      <w:bCs/>
    </w:rPr>
  </w:style>
  <w:style w:type="paragraph" w:styleId="3">
    <w:name w:val="Body Text Indent 3"/>
    <w:basedOn w:val="a"/>
    <w:link w:val="30"/>
    <w:semiHidden/>
    <w:unhideWhenUsed/>
    <w:rsid w:val="00A035B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035B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User5545</dc:creator>
  <cp:lastModifiedBy>Лысенко Виктория Дмитриевна</cp:lastModifiedBy>
  <cp:revision>6</cp:revision>
  <cp:lastPrinted>2022-02-10T08:44:00Z</cp:lastPrinted>
  <dcterms:created xsi:type="dcterms:W3CDTF">2022-04-05T07:19:00Z</dcterms:created>
  <dcterms:modified xsi:type="dcterms:W3CDTF">2022-06-28T12:17:00Z</dcterms:modified>
</cp:coreProperties>
</file>