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9"/>
        <w:gridCol w:w="972"/>
        <w:gridCol w:w="4964"/>
      </w:tblGrid>
      <w:tr w:rsidR="00221EAA" w:rsidRPr="00383EFE" w14:paraId="104E0066" w14:textId="77777777" w:rsidTr="000371F4">
        <w:trPr>
          <w:trHeight w:val="1077"/>
        </w:trPr>
        <w:tc>
          <w:tcPr>
            <w:tcW w:w="3707" w:type="dxa"/>
          </w:tcPr>
          <w:p w14:paraId="57D6BB6B" w14:textId="77777777" w:rsidR="00221EAA" w:rsidRPr="00383EFE" w:rsidRDefault="00221EAA" w:rsidP="0003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Hlk107586836"/>
            <w:bookmarkStart w:id="1" w:name="_Hlk107586892"/>
          </w:p>
        </w:tc>
        <w:tc>
          <w:tcPr>
            <w:tcW w:w="971" w:type="dxa"/>
          </w:tcPr>
          <w:p w14:paraId="63E0DB39" w14:textId="77777777" w:rsidR="00221EAA" w:rsidRPr="00383EFE" w:rsidRDefault="00221EAA" w:rsidP="0003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961" w:type="dxa"/>
            <w:hideMark/>
          </w:tcPr>
          <w:p w14:paraId="4447145D" w14:textId="77777777" w:rsidR="00221EAA" w:rsidRPr="00383EFE" w:rsidRDefault="00221EAA" w:rsidP="000371F4">
            <w:pPr>
              <w:pStyle w:val="3"/>
              <w:spacing w:line="240" w:lineRule="exact"/>
              <w:jc w:val="right"/>
              <w:rPr>
                <w:b/>
                <w:sz w:val="27"/>
                <w:szCs w:val="27"/>
                <w:lang w:eastAsia="en-US"/>
              </w:rPr>
            </w:pPr>
            <w:bookmarkStart w:id="2" w:name="_Hlk107586303"/>
            <w:r w:rsidRPr="00383EFE">
              <w:rPr>
                <w:b/>
                <w:sz w:val="27"/>
                <w:szCs w:val="27"/>
                <w:lang w:eastAsia="en-US"/>
              </w:rPr>
              <w:t xml:space="preserve">Согласовано </w:t>
            </w:r>
          </w:p>
          <w:p w14:paraId="75E51AE2" w14:textId="77777777" w:rsidR="00221EAA" w:rsidRPr="00383EFE" w:rsidRDefault="00221EAA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Заместитель прокурора </w:t>
            </w:r>
            <w:proofErr w:type="spellStart"/>
            <w:r w:rsidRPr="00383EFE">
              <w:rPr>
                <w:sz w:val="27"/>
                <w:szCs w:val="27"/>
                <w:lang w:eastAsia="en-US"/>
              </w:rPr>
              <w:t>Кореновского</w:t>
            </w:r>
            <w:proofErr w:type="spellEnd"/>
            <w:r w:rsidRPr="00383EFE">
              <w:rPr>
                <w:sz w:val="27"/>
                <w:szCs w:val="27"/>
                <w:lang w:eastAsia="en-US"/>
              </w:rPr>
              <w:t xml:space="preserve"> района</w:t>
            </w:r>
          </w:p>
          <w:p w14:paraId="71454DE7" w14:textId="77777777" w:rsidR="00221EAA" w:rsidRPr="00383EFE" w:rsidRDefault="00221EAA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               юрист 1 класса</w:t>
            </w:r>
          </w:p>
          <w:p w14:paraId="0ACA963A" w14:textId="77777777" w:rsidR="00221EAA" w:rsidRPr="00383EFE" w:rsidRDefault="00221EAA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>_________________Е.Е. Гришин</w:t>
            </w:r>
          </w:p>
          <w:p w14:paraId="18F1D390" w14:textId="77777777" w:rsidR="00221EAA" w:rsidRPr="00383EFE" w:rsidRDefault="00221EAA" w:rsidP="000371F4">
            <w:pPr>
              <w:spacing w:after="0" w:line="24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3EFE">
              <w:rPr>
                <w:rFonts w:ascii="Times New Roman" w:hAnsi="Times New Roman" w:cs="Times New Roman"/>
                <w:sz w:val="27"/>
                <w:szCs w:val="27"/>
              </w:rPr>
              <w:t xml:space="preserve">             «___» июня 2022 года </w:t>
            </w:r>
            <w:bookmarkEnd w:id="2"/>
          </w:p>
        </w:tc>
      </w:tr>
    </w:tbl>
    <w:p w14:paraId="1B720EAA" w14:textId="77777777" w:rsidR="00221EAA" w:rsidRDefault="00221EAA" w:rsidP="00221EAA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14:paraId="01A95FC9" w14:textId="77777777" w:rsidR="00221EAA" w:rsidRPr="00EA6513" w:rsidRDefault="00221EAA" w:rsidP="00221EAA">
      <w:pPr>
        <w:pStyle w:val="2"/>
        <w:shd w:val="clear" w:color="auto" w:fill="FDFDFD"/>
        <w:spacing w:before="168" w:after="9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Изменения </w:t>
      </w:r>
      <w:r w:rsidRPr="00EA6513">
        <w:rPr>
          <w:rFonts w:ascii="Times New Roman" w:hAnsi="Times New Roman" w:cs="Times New Roman"/>
          <w:b/>
          <w:color w:val="auto"/>
          <w:sz w:val="28"/>
          <w:szCs w:val="28"/>
        </w:rPr>
        <w:t>в законодательстве о противодействии коррупции</w:t>
      </w:r>
    </w:p>
    <w:p w14:paraId="59CC5532" w14:textId="77777777" w:rsidR="00221EAA" w:rsidRDefault="00221EAA" w:rsidP="00221EAA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EED3B55" w14:textId="77777777" w:rsidR="00221EAA" w:rsidRPr="00EA6513" w:rsidRDefault="00221EAA" w:rsidP="00221EAA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6513">
        <w:rPr>
          <w:color w:val="000000"/>
          <w:sz w:val="28"/>
          <w:szCs w:val="28"/>
        </w:rPr>
        <w:t>С 17.03.2022 вступили в силу изменения в законодательство о противодействии коррупции, расширившие возможности по обращению незаконно полученного имущества в доход государства.</w:t>
      </w:r>
    </w:p>
    <w:p w14:paraId="3E09D47E" w14:textId="77777777" w:rsidR="00221EAA" w:rsidRPr="00EA6513" w:rsidRDefault="00221EAA" w:rsidP="00221EAA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6513">
        <w:rPr>
          <w:color w:val="000000"/>
          <w:sz w:val="28"/>
          <w:szCs w:val="28"/>
        </w:rPr>
        <w:t>В частности, органы прокуратуры Российской Федерации наделены полномочиями по обращению в суд по результатам проверок с заявлением о взыскании с физических лиц, по роду деятельности обязанных представлять сведения о доходах, об имуществе и обязательствах имущественного характера, в доход Российской Федерации денежной суммы в размере, эквивалентном той ее части, в отношении которой не получены достоверные сведения, подтверждающие законность ее получения.</w:t>
      </w:r>
    </w:p>
    <w:p w14:paraId="1A29AA7C" w14:textId="77777777" w:rsidR="00221EAA" w:rsidRPr="00EA6513" w:rsidRDefault="00221EAA" w:rsidP="00221EAA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6513">
        <w:rPr>
          <w:color w:val="000000"/>
          <w:sz w:val="28"/>
          <w:szCs w:val="28"/>
        </w:rPr>
        <w:t>Одновременно внесены изменения в законодательство о банках и банковской деятельности, предусматривающие право прокуроров на истребование в банках и (или) иных кредитных организациях справок по операциям, счетам и вкладам таких лиц, их супругов и несовершеннолетних детей.</w:t>
      </w:r>
    </w:p>
    <w:p w14:paraId="4B7E202D" w14:textId="77777777" w:rsidR="00221EAA" w:rsidRPr="006A3B29" w:rsidRDefault="00221EAA" w:rsidP="00221EAA">
      <w:pPr>
        <w:tabs>
          <w:tab w:val="num" w:pos="0"/>
        </w:tabs>
        <w:ind w:right="-5" w:firstLine="567"/>
        <w:jc w:val="both"/>
        <w:rPr>
          <w:sz w:val="28"/>
          <w:szCs w:val="28"/>
        </w:rPr>
      </w:pPr>
      <w:r w:rsidRPr="006A3B29">
        <w:rPr>
          <w:sz w:val="28"/>
          <w:szCs w:val="28"/>
        </w:rPr>
        <w:t xml:space="preserve"> </w:t>
      </w:r>
    </w:p>
    <w:p w14:paraId="40A542FA" w14:textId="77777777" w:rsidR="00221EAA" w:rsidRDefault="00221EAA" w:rsidP="00221EAA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07487D" w14:textId="77777777" w:rsidR="00221EAA" w:rsidRPr="00383EFE" w:rsidRDefault="00221EAA" w:rsidP="00221EAA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r w:rsidRPr="00383EFE">
        <w:rPr>
          <w:rFonts w:ascii="Times New Roman" w:hAnsi="Times New Roman" w:cs="Times New Roman"/>
          <w:sz w:val="27"/>
          <w:szCs w:val="27"/>
        </w:rPr>
        <w:t xml:space="preserve">Помощник прокурора </w:t>
      </w:r>
    </w:p>
    <w:p w14:paraId="7574AAD0" w14:textId="77777777" w:rsidR="00221EAA" w:rsidRPr="00383EFE" w:rsidRDefault="00221EAA" w:rsidP="00221EAA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proofErr w:type="spellStart"/>
      <w:r w:rsidRPr="00383EFE">
        <w:rPr>
          <w:rFonts w:ascii="Times New Roman" w:hAnsi="Times New Roman" w:cs="Times New Roman"/>
          <w:sz w:val="27"/>
          <w:szCs w:val="27"/>
        </w:rPr>
        <w:t>Кореновского</w:t>
      </w:r>
      <w:proofErr w:type="spellEnd"/>
      <w:r w:rsidRPr="00383EFE">
        <w:rPr>
          <w:rFonts w:ascii="Times New Roman" w:hAnsi="Times New Roman" w:cs="Times New Roman"/>
          <w:sz w:val="27"/>
          <w:szCs w:val="27"/>
        </w:rPr>
        <w:t xml:space="preserve"> района </w:t>
      </w:r>
      <w:r w:rsidRPr="00383EFE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383EFE">
        <w:rPr>
          <w:rFonts w:ascii="Times New Roman" w:hAnsi="Times New Roman" w:cs="Times New Roman"/>
          <w:sz w:val="27"/>
          <w:szCs w:val="27"/>
        </w:rPr>
        <w:t>В.Д. Лысенко</w:t>
      </w:r>
    </w:p>
    <w:p w14:paraId="18C29B7D" w14:textId="77777777" w:rsidR="00A62F49" w:rsidRDefault="00221EAA">
      <w:bookmarkStart w:id="3" w:name="_GoBack"/>
      <w:bookmarkEnd w:id="0"/>
      <w:bookmarkEnd w:id="1"/>
      <w:bookmarkEnd w:id="3"/>
    </w:p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D4"/>
    <w:rsid w:val="00221EAA"/>
    <w:rsid w:val="00C4261E"/>
    <w:rsid w:val="00D262D4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60636-ECCB-48FB-8B02-849D141F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EA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EA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21EA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22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21EAA"/>
    <w:rPr>
      <w:b/>
      <w:bCs/>
    </w:rPr>
  </w:style>
  <w:style w:type="paragraph" w:styleId="3">
    <w:name w:val="Body Text Indent 3"/>
    <w:basedOn w:val="a"/>
    <w:link w:val="30"/>
    <w:semiHidden/>
    <w:unhideWhenUsed/>
    <w:rsid w:val="00221EA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221EA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2</cp:revision>
  <cp:lastPrinted>2022-07-01T14:03:00Z</cp:lastPrinted>
  <dcterms:created xsi:type="dcterms:W3CDTF">2022-07-01T14:03:00Z</dcterms:created>
  <dcterms:modified xsi:type="dcterms:W3CDTF">2022-07-01T14:03:00Z</dcterms:modified>
</cp:coreProperties>
</file>