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8D89D" w14:textId="77777777" w:rsidR="00013EFA" w:rsidRDefault="00013EFA" w:rsidP="00013EFA">
      <w:pPr>
        <w:pStyle w:val="3"/>
        <w:spacing w:line="240" w:lineRule="exact"/>
        <w:jc w:val="right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 xml:space="preserve">Согласовано </w:t>
      </w:r>
    </w:p>
    <w:p w14:paraId="38EAECA8" w14:textId="77777777" w:rsidR="00013EFA" w:rsidRDefault="00013EFA" w:rsidP="00013EFA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2785B8E8" w14:textId="77777777" w:rsidR="00013EFA" w:rsidRDefault="00013EFA" w:rsidP="00013EFA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501367E2" w14:textId="77777777" w:rsidR="00013EFA" w:rsidRDefault="00013EFA" w:rsidP="00013EFA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13852D82" w14:textId="77777777" w:rsidR="00013EFA" w:rsidRDefault="00013EFA" w:rsidP="00013EFA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772F96FC" w14:textId="77777777" w:rsidR="00013EFA" w:rsidRDefault="00013EFA" w:rsidP="00013EFA">
      <w:pPr>
        <w:spacing w:line="240" w:lineRule="atLeast"/>
        <w:jc w:val="center"/>
        <w:rPr>
          <w:sz w:val="28"/>
          <w:szCs w:val="28"/>
        </w:rPr>
      </w:pPr>
    </w:p>
    <w:p w14:paraId="77C03BAD" w14:textId="77777777" w:rsidR="00013EFA" w:rsidRDefault="00013EFA" w:rsidP="00013EFA">
      <w:pPr>
        <w:spacing w:line="240" w:lineRule="atLeast"/>
        <w:jc w:val="center"/>
        <w:rPr>
          <w:sz w:val="28"/>
          <w:szCs w:val="28"/>
        </w:rPr>
      </w:pPr>
    </w:p>
    <w:p w14:paraId="24BE5F0D" w14:textId="7F04903D" w:rsidR="00013EFA" w:rsidRDefault="00013EFA" w:rsidP="00013EFA">
      <w:pPr>
        <w:tabs>
          <w:tab w:val="left" w:pos="3066"/>
        </w:tabs>
        <w:spacing w:line="240" w:lineRule="exact"/>
        <w:jc w:val="both"/>
        <w:rPr>
          <w:b/>
          <w:bCs/>
          <w:spacing w:val="-3"/>
          <w:sz w:val="28"/>
          <w:szCs w:val="28"/>
        </w:rPr>
      </w:pPr>
      <w:r>
        <w:rPr>
          <w:b/>
          <w:sz w:val="27"/>
          <w:szCs w:val="27"/>
        </w:rPr>
        <w:t xml:space="preserve"> «Прокуратурой района проведена проверка </w:t>
      </w:r>
      <w:r>
        <w:rPr>
          <w:b/>
          <w:bCs/>
          <w:spacing w:val="-3"/>
          <w:sz w:val="28"/>
          <w:szCs w:val="28"/>
        </w:rPr>
        <w:t xml:space="preserve">законодательства о </w:t>
      </w:r>
      <w:r>
        <w:rPr>
          <w:b/>
          <w:bCs/>
          <w:spacing w:val="-3"/>
          <w:sz w:val="28"/>
          <w:szCs w:val="28"/>
        </w:rPr>
        <w:t>социальной защите прав инвалидов</w:t>
      </w:r>
      <w:r>
        <w:rPr>
          <w:b/>
          <w:bCs/>
          <w:spacing w:val="-3"/>
          <w:sz w:val="28"/>
          <w:szCs w:val="28"/>
        </w:rPr>
        <w:t>»</w:t>
      </w:r>
    </w:p>
    <w:p w14:paraId="36512B4C" w14:textId="77777777" w:rsidR="00013EFA" w:rsidRDefault="00013EFA" w:rsidP="00013EFA">
      <w:pPr>
        <w:tabs>
          <w:tab w:val="left" w:pos="3066"/>
        </w:tabs>
        <w:spacing w:line="240" w:lineRule="exact"/>
        <w:jc w:val="both"/>
        <w:rPr>
          <w:b/>
          <w:sz w:val="28"/>
          <w:szCs w:val="28"/>
        </w:rPr>
      </w:pPr>
    </w:p>
    <w:p w14:paraId="62F6D794" w14:textId="6F7DB9E9" w:rsidR="00013EFA" w:rsidRPr="00013EFA" w:rsidRDefault="00013EFA" w:rsidP="00013EFA">
      <w:pPr>
        <w:tabs>
          <w:tab w:val="left" w:pos="540"/>
        </w:tabs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Прокуратурой района по обращению местного жителя проведена проверка </w:t>
      </w:r>
      <w:r>
        <w:rPr>
          <w:sz w:val="28"/>
        </w:rPr>
        <w:t xml:space="preserve">исполнения требований законодательства о социальной защите инвалидов </w:t>
      </w:r>
      <w:r>
        <w:rPr>
          <w:sz w:val="28"/>
          <w:szCs w:val="28"/>
        </w:rPr>
        <w:t>в деятельности муниципального бюджетного учреждения культуры «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городской парк культуры и отдыха» (далее – Учреждение), по результатам которой установлены следующие нарушения.</w:t>
      </w:r>
    </w:p>
    <w:p w14:paraId="52EF58D1" w14:textId="332BBE64" w:rsidR="00013EFA" w:rsidRDefault="00013EFA" w:rsidP="00013EFA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роведенной прокуратурой района проверкой установлено, что в нарушение вышеуказанных норм официальный сайт Учреждения </w:t>
      </w:r>
      <w:proofErr w:type="spellStart"/>
      <w:r>
        <w:rPr>
          <w:sz w:val="28"/>
          <w:szCs w:val="28"/>
          <w:lang w:val="en-US"/>
        </w:rPr>
        <w:t>korenovskpark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не имеет специальной версии для инвалидов, увеличенным шрифтом и речью, что приводит к ограничению прав инвалидов на доступность интернет-ресурсов</w:t>
      </w:r>
      <w:r>
        <w:rPr>
          <w:sz w:val="28"/>
        </w:rPr>
        <w:t>.</w:t>
      </w:r>
    </w:p>
    <w:p w14:paraId="0DCC9876" w14:textId="77777777" w:rsidR="00013EFA" w:rsidRDefault="00013EFA" w:rsidP="00013EFA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Приказом Федерального агентства по техническому регулированию и метрологии от 29.08.2019 № 589-ст утвержден </w:t>
      </w:r>
      <w:r>
        <w:rPr>
          <w:sz w:val="28"/>
          <w:szCs w:val="28"/>
        </w:rPr>
        <w:t>«ГОСТ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 (далее - ГОСТ Р 52872-2019).</w:t>
      </w:r>
    </w:p>
    <w:p w14:paraId="7D01A07C" w14:textId="3033CE4F" w:rsidR="00013EFA" w:rsidRDefault="00013EFA" w:rsidP="00013EF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4.1 ГОСТ Р 52872-2019 информация и компоненты пользовательского интерфейса должны быть представлены пользователям в том виде, в котором пользователи могут их полноценно воспринять. </w:t>
      </w:r>
    </w:p>
    <w:p w14:paraId="1F99DE9B" w14:textId="47998389" w:rsidR="00013EFA" w:rsidRDefault="00013EFA" w:rsidP="00013EFA">
      <w:pPr>
        <w:shd w:val="clear" w:color="auto" w:fill="FFFFFF"/>
        <w:ind w:firstLine="709"/>
        <w:jc w:val="both"/>
      </w:pPr>
      <w:r>
        <w:rPr>
          <w:sz w:val="28"/>
          <w:szCs w:val="28"/>
        </w:rPr>
        <w:t>В целях устранения выявленных нарушений прокуратурой района в адрес Руководител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МБУК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городской парк</w:t>
      </w:r>
      <w:r>
        <w:rPr>
          <w:sz w:val="28"/>
          <w:szCs w:val="28"/>
        </w:rPr>
        <w:t xml:space="preserve"> культуры и отдыха»</w:t>
      </w:r>
      <w:r>
        <w:rPr>
          <w:sz w:val="28"/>
          <w:szCs w:val="28"/>
        </w:rPr>
        <w:t xml:space="preserve"> внесено представление, которое </w:t>
      </w:r>
      <w:r>
        <w:rPr>
          <w:sz w:val="28"/>
          <w:szCs w:val="28"/>
        </w:rPr>
        <w:t xml:space="preserve">находится на рассмотрении. </w:t>
      </w:r>
    </w:p>
    <w:p w14:paraId="6CFD998D" w14:textId="77777777" w:rsidR="00013EFA" w:rsidRDefault="00013EFA" w:rsidP="00013EFA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57F8ADBB" w14:textId="77777777" w:rsidR="00013EFA" w:rsidRDefault="00013EFA" w:rsidP="00013EFA">
      <w:pPr>
        <w:spacing w:line="240" w:lineRule="exact"/>
        <w:rPr>
          <w:sz w:val="28"/>
          <w:szCs w:val="28"/>
        </w:rPr>
      </w:pPr>
    </w:p>
    <w:p w14:paraId="7A2DD458" w14:textId="77777777" w:rsidR="00013EFA" w:rsidRDefault="00013EFA" w:rsidP="00013EFA">
      <w:pPr>
        <w:spacing w:line="240" w:lineRule="exact"/>
        <w:rPr>
          <w:sz w:val="28"/>
          <w:szCs w:val="28"/>
        </w:rPr>
      </w:pPr>
    </w:p>
    <w:p w14:paraId="4B382602" w14:textId="77777777" w:rsidR="00013EFA" w:rsidRDefault="00013EFA" w:rsidP="00013EFA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44170640" w14:textId="77777777" w:rsidR="00013EFA" w:rsidRDefault="00013EFA" w:rsidP="00013EFA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bookmarkEnd w:id="0"/>
    <w:p w14:paraId="70602A31" w14:textId="77777777" w:rsidR="00A62F49" w:rsidRDefault="00013EFA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C8"/>
    <w:rsid w:val="00013EFA"/>
    <w:rsid w:val="003F03C8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91D4"/>
  <w15:chartTrackingRefBased/>
  <w15:docId w15:val="{206D6F7A-D81C-4541-9582-E27E114F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013E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3E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013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3</cp:revision>
  <cp:lastPrinted>2022-07-01T13:04:00Z</cp:lastPrinted>
  <dcterms:created xsi:type="dcterms:W3CDTF">2022-07-01T12:57:00Z</dcterms:created>
  <dcterms:modified xsi:type="dcterms:W3CDTF">2022-07-01T13:07:00Z</dcterms:modified>
</cp:coreProperties>
</file>