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0A" w:rsidRPr="0077466C" w:rsidRDefault="002C290A" w:rsidP="002C290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B5A781D" wp14:editId="48BEC49B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2C290A" w:rsidRPr="0077466C" w:rsidRDefault="002C290A" w:rsidP="002C290A">
      <w:pPr>
        <w:spacing w:after="0" w:line="240" w:lineRule="auto"/>
        <w:rPr>
          <w:rFonts w:ascii="Calibri" w:eastAsia="Calibri" w:hAnsi="Calibri" w:cs="Times New Roman"/>
        </w:rPr>
      </w:pPr>
    </w:p>
    <w:p w:rsidR="002C290A" w:rsidRPr="0077466C" w:rsidRDefault="002C290A" w:rsidP="002C290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290A" w:rsidRPr="0077466C" w:rsidRDefault="002C290A" w:rsidP="002C29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90A" w:rsidRPr="00355DD3" w:rsidRDefault="002C290A" w:rsidP="00EE062B">
      <w:pPr>
        <w:tabs>
          <w:tab w:val="left" w:pos="709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DD3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29106E" w:rsidRPr="00355DD3">
        <w:rPr>
          <w:rFonts w:ascii="Times New Roman" w:hAnsi="Times New Roman" w:cs="Times New Roman"/>
          <w:b/>
          <w:sz w:val="28"/>
          <w:szCs w:val="28"/>
        </w:rPr>
        <w:t xml:space="preserve">владельцам земельных участков </w:t>
      </w:r>
      <w:r w:rsidRPr="00355DD3">
        <w:rPr>
          <w:rFonts w:ascii="Times New Roman" w:hAnsi="Times New Roman" w:cs="Times New Roman"/>
          <w:b/>
          <w:sz w:val="28"/>
          <w:szCs w:val="28"/>
        </w:rPr>
        <w:t>по</w:t>
      </w:r>
      <w:r w:rsidR="0029106E" w:rsidRPr="00355DD3">
        <w:rPr>
          <w:rFonts w:ascii="Times New Roman" w:hAnsi="Times New Roman" w:cs="Times New Roman"/>
          <w:b/>
          <w:sz w:val="28"/>
          <w:szCs w:val="28"/>
        </w:rPr>
        <w:t>лучить доступ</w:t>
      </w:r>
      <w:r w:rsidR="00EE062B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355DD3">
        <w:rPr>
          <w:rFonts w:ascii="Times New Roman" w:hAnsi="Times New Roman" w:cs="Times New Roman"/>
          <w:b/>
          <w:sz w:val="28"/>
          <w:szCs w:val="28"/>
        </w:rPr>
        <w:t>к землям общего пользования</w:t>
      </w:r>
      <w:r w:rsidR="00954AED" w:rsidRPr="00355DD3">
        <w:rPr>
          <w:rFonts w:ascii="Times New Roman" w:hAnsi="Times New Roman" w:cs="Times New Roman"/>
          <w:b/>
          <w:sz w:val="28"/>
          <w:szCs w:val="28"/>
        </w:rPr>
        <w:t>?</w:t>
      </w:r>
    </w:p>
    <w:p w:rsidR="00355DD3" w:rsidRPr="00355DD3" w:rsidRDefault="00355DD3" w:rsidP="00EE062B">
      <w:pPr>
        <w:tabs>
          <w:tab w:val="left" w:pos="709"/>
        </w:tabs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90A" w:rsidRPr="009E4305" w:rsidRDefault="002C290A" w:rsidP="00EE062B">
      <w:pPr>
        <w:tabs>
          <w:tab w:val="left" w:pos="709"/>
        </w:tabs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DD3">
        <w:rPr>
          <w:rFonts w:ascii="Times New Roman" w:hAnsi="Times New Roman" w:cs="Times New Roman"/>
          <w:b/>
          <w:sz w:val="28"/>
          <w:szCs w:val="28"/>
        </w:rPr>
        <w:t>Нередко владельцы земельных участков сталкиваются с ситуацией</w:t>
      </w:r>
      <w:r w:rsidRPr="009E4305">
        <w:rPr>
          <w:rFonts w:ascii="Times New Roman" w:hAnsi="Times New Roman" w:cs="Times New Roman"/>
          <w:b/>
          <w:sz w:val="28"/>
          <w:szCs w:val="28"/>
        </w:rPr>
        <w:t xml:space="preserve">, когда для проведения коммуникаций необходимо затронуть соседний участок. </w:t>
      </w:r>
      <w:r>
        <w:rPr>
          <w:rFonts w:ascii="Times New Roman" w:hAnsi="Times New Roman" w:cs="Times New Roman"/>
          <w:b/>
          <w:sz w:val="28"/>
          <w:szCs w:val="28"/>
        </w:rPr>
        <w:t>Экспер</w:t>
      </w:r>
      <w:r w:rsidRPr="009E4305">
        <w:rPr>
          <w:rFonts w:ascii="Times New Roman" w:hAnsi="Times New Roman" w:cs="Times New Roman"/>
          <w:b/>
          <w:sz w:val="28"/>
          <w:szCs w:val="28"/>
        </w:rPr>
        <w:t xml:space="preserve">ты </w:t>
      </w:r>
      <w:hyperlink r:id="rId6" w:history="1">
        <w:r w:rsidRPr="00C411DE">
          <w:rPr>
            <w:rStyle w:val="a5"/>
            <w:rFonts w:ascii="Times New Roman" w:hAnsi="Times New Roman" w:cs="Times New Roman"/>
            <w:b/>
            <w:sz w:val="28"/>
            <w:szCs w:val="28"/>
          </w:rPr>
          <w:t>Кадастровой палаты Краснодарского края</w:t>
        </w:r>
      </w:hyperlink>
      <w:r w:rsidRPr="009E4305">
        <w:rPr>
          <w:rFonts w:ascii="Times New Roman" w:hAnsi="Times New Roman" w:cs="Times New Roman"/>
          <w:b/>
          <w:sz w:val="28"/>
          <w:szCs w:val="28"/>
        </w:rPr>
        <w:t xml:space="preserve"> рассказали </w:t>
      </w:r>
      <w:r>
        <w:rPr>
          <w:rFonts w:ascii="Times New Roman" w:hAnsi="Times New Roman" w:cs="Times New Roman"/>
          <w:b/>
          <w:sz w:val="28"/>
          <w:szCs w:val="28"/>
        </w:rPr>
        <w:t xml:space="preserve">о способе получения доступа земельных участков к землям общего пользования. </w:t>
      </w:r>
    </w:p>
    <w:p w:rsidR="002C290A" w:rsidRDefault="002C290A" w:rsidP="00EE062B">
      <w:pPr>
        <w:tabs>
          <w:tab w:val="left" w:pos="709"/>
        </w:tabs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2A1">
        <w:rPr>
          <w:rFonts w:ascii="Times New Roman" w:hAnsi="Times New Roman" w:cs="Times New Roman"/>
          <w:sz w:val="28"/>
          <w:szCs w:val="28"/>
        </w:rPr>
        <w:t xml:space="preserve">Согласно положениям </w:t>
      </w:r>
      <w:hyperlink r:id="rId7" w:history="1">
        <w:r w:rsidRPr="00592D94">
          <w:rPr>
            <w:rStyle w:val="a5"/>
            <w:rFonts w:ascii="Times New Roman" w:hAnsi="Times New Roman" w:cs="Times New Roman"/>
            <w:sz w:val="28"/>
            <w:szCs w:val="28"/>
          </w:rPr>
          <w:t>статьи 274</w:t>
        </w:r>
      </w:hyperlink>
      <w:r w:rsidRPr="00592D9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 w:rsidRPr="004E22A1">
        <w:rPr>
          <w:rFonts w:ascii="Times New Roman" w:hAnsi="Times New Roman" w:cs="Times New Roman"/>
          <w:sz w:val="28"/>
          <w:szCs w:val="28"/>
        </w:rPr>
        <w:t xml:space="preserve">, в случае отсутствия доступа земельного участка </w:t>
      </w:r>
      <w:r w:rsidRPr="004E22A1">
        <w:rPr>
          <w:rFonts w:ascii="Times New Roman" w:eastAsia="BatangChe" w:hAnsi="Times New Roman" w:cs="Times New Roman"/>
          <w:iCs/>
          <w:sz w:val="28"/>
          <w:szCs w:val="28"/>
        </w:rPr>
        <w:t xml:space="preserve">к землям общего пользования, </w:t>
      </w:r>
      <w:r w:rsidRPr="004E22A1">
        <w:rPr>
          <w:rFonts w:ascii="Times New Roman" w:hAnsi="Times New Roman" w:cs="Times New Roman"/>
          <w:sz w:val="28"/>
          <w:szCs w:val="28"/>
        </w:rPr>
        <w:t xml:space="preserve">собственник такого земельного участка вправе </w:t>
      </w:r>
      <w:r w:rsidRPr="002C290A">
        <w:rPr>
          <w:rFonts w:ascii="Times New Roman" w:hAnsi="Times New Roman" w:cs="Times New Roman"/>
          <w:sz w:val="28"/>
          <w:szCs w:val="28"/>
        </w:rPr>
        <w:t>требовать</w:t>
      </w:r>
      <w:r w:rsidRPr="004E22A1">
        <w:rPr>
          <w:rFonts w:ascii="Times New Roman" w:hAnsi="Times New Roman" w:cs="Times New Roman"/>
          <w:sz w:val="28"/>
          <w:szCs w:val="28"/>
        </w:rPr>
        <w:t xml:space="preserve"> от собственник</w:t>
      </w:r>
      <w:r w:rsidR="00825915">
        <w:rPr>
          <w:rFonts w:ascii="Times New Roman" w:hAnsi="Times New Roman" w:cs="Times New Roman"/>
          <w:sz w:val="28"/>
          <w:szCs w:val="28"/>
        </w:rPr>
        <w:t xml:space="preserve">а соседнего земельного участка </w:t>
      </w:r>
      <w:r w:rsidRPr="002C290A">
        <w:rPr>
          <w:rFonts w:ascii="Times New Roman" w:hAnsi="Times New Roman" w:cs="Times New Roman"/>
          <w:sz w:val="28"/>
          <w:szCs w:val="28"/>
        </w:rPr>
        <w:t>права ограниченного пользовани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25915">
        <w:rPr>
          <w:rFonts w:ascii="Times New Roman" w:hAnsi="Times New Roman" w:cs="Times New Roman"/>
          <w:sz w:val="28"/>
          <w:szCs w:val="28"/>
        </w:rPr>
        <w:t>соседним участком - сервитута</w:t>
      </w:r>
      <w:r w:rsidR="00224147">
        <w:rPr>
          <w:rFonts w:ascii="Times New Roman" w:hAnsi="Times New Roman" w:cs="Times New Roman"/>
          <w:sz w:val="28"/>
          <w:szCs w:val="28"/>
        </w:rPr>
        <w:t>.</w:t>
      </w:r>
    </w:p>
    <w:p w:rsidR="002C290A" w:rsidRPr="00036AAD" w:rsidRDefault="0029106E" w:rsidP="00EE062B">
      <w:pPr>
        <w:tabs>
          <w:tab w:val="left" w:pos="709"/>
        </w:tabs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6826A8" w:rsidRPr="006826A8">
        <w:rPr>
          <w:rFonts w:ascii="Times New Roman" w:hAnsi="Times New Roman" w:cs="Times New Roman"/>
          <w:sz w:val="28"/>
        </w:rPr>
        <w:t>Сервитут, как вещное право, а также как ограничение прав и обременение недвижимого имущества</w:t>
      </w:r>
      <w:r w:rsidR="0054270F">
        <w:rPr>
          <w:rFonts w:ascii="Times New Roman" w:hAnsi="Times New Roman" w:cs="Times New Roman"/>
          <w:sz w:val="28"/>
        </w:rPr>
        <w:t>,</w:t>
      </w:r>
      <w:r w:rsidR="006826A8" w:rsidRPr="006826A8">
        <w:rPr>
          <w:rFonts w:ascii="Times New Roman" w:hAnsi="Times New Roman" w:cs="Times New Roman"/>
          <w:sz w:val="28"/>
        </w:rPr>
        <w:t xml:space="preserve"> подлежит государственной регистрации в соответствии с Федеральным законом от 13.07.2015 </w:t>
      </w:r>
      <w:hyperlink r:id="rId8" w:history="1">
        <w:r w:rsidR="00036AAD" w:rsidRPr="00320FD8">
          <w:rPr>
            <w:rStyle w:val="a5"/>
            <w:rFonts w:ascii="Times New Roman" w:hAnsi="Times New Roman" w:cs="Times New Roman"/>
            <w:sz w:val="28"/>
          </w:rPr>
          <w:t>№ 218-ФЗ</w:t>
        </w:r>
      </w:hyperlink>
      <w:r w:rsidR="006826A8" w:rsidRPr="006826A8">
        <w:rPr>
          <w:rFonts w:ascii="Times New Roman" w:hAnsi="Times New Roman" w:cs="Times New Roman"/>
          <w:sz w:val="28"/>
        </w:rPr>
        <w:t xml:space="preserve"> «О государственной регистрации недвижимости» в реестре прав на недвижимость ЕГРН.</w:t>
      </w:r>
      <w:r w:rsidR="00036AAD">
        <w:rPr>
          <w:rFonts w:ascii="Times New Roman" w:hAnsi="Times New Roman" w:cs="Times New Roman"/>
          <w:sz w:val="28"/>
        </w:rPr>
        <w:t xml:space="preserve"> Сервитут </w:t>
      </w:r>
      <w:r w:rsidR="002C290A">
        <w:rPr>
          <w:rFonts w:ascii="Times New Roman" w:hAnsi="Times New Roman" w:cs="Times New Roman"/>
          <w:sz w:val="28"/>
          <w:szCs w:val="28"/>
        </w:rPr>
        <w:t>не лишает собственника участка прав владения, пользования и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», – </w:t>
      </w:r>
      <w:r w:rsidR="009C17AC" w:rsidRPr="00A044EB">
        <w:rPr>
          <w:rFonts w:ascii="Times New Roman" w:hAnsi="Times New Roman" w:cs="Times New Roman"/>
          <w:b/>
          <w:bCs/>
          <w:sz w:val="28"/>
          <w:szCs w:val="28"/>
        </w:rPr>
        <w:t>сообщил заместитель руководителя Управления Росреестра по Краснодарскому краю Сергей Осипов.</w:t>
      </w:r>
      <w:r w:rsidR="002C2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147" w:rsidRPr="002C290A" w:rsidRDefault="005872F7" w:rsidP="00EE062B">
      <w:pPr>
        <w:tabs>
          <w:tab w:val="left" w:pos="709"/>
        </w:tabs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5915">
        <w:rPr>
          <w:rFonts w:ascii="Times New Roman" w:hAnsi="Times New Roman" w:cs="Times New Roman"/>
          <w:sz w:val="28"/>
          <w:szCs w:val="28"/>
        </w:rPr>
        <w:t>раво</w:t>
      </w:r>
      <w:r w:rsidRPr="002C290A">
        <w:rPr>
          <w:rFonts w:ascii="Times New Roman" w:hAnsi="Times New Roman" w:cs="Times New Roman"/>
          <w:sz w:val="28"/>
          <w:szCs w:val="28"/>
        </w:rPr>
        <w:t xml:space="preserve"> ограниченного пользовани</w:t>
      </w:r>
      <w:r>
        <w:rPr>
          <w:rFonts w:ascii="Times New Roman" w:hAnsi="Times New Roman" w:cs="Times New Roman"/>
          <w:sz w:val="28"/>
          <w:szCs w:val="28"/>
        </w:rPr>
        <w:t xml:space="preserve">я соседним участком </w:t>
      </w:r>
      <w:r w:rsidR="00C2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</w:t>
      </w:r>
      <w:r w:rsidR="00224147" w:rsidRPr="002C290A">
        <w:rPr>
          <w:rFonts w:ascii="Times New Roman" w:hAnsi="Times New Roman" w:cs="Times New Roman"/>
          <w:color w:val="000000" w:themeColor="text1"/>
          <w:sz w:val="28"/>
          <w:szCs w:val="28"/>
        </w:rPr>
        <w:t>для обеспечения прохода и проезда через соседний земельный участок, прокладки и эксплуатации линий электропередачи, связи и трубопроводов, обеспечения водоснабжения и мелиорации, а также других нужд собственника недвижимого имущества, которые не могут быть обеспечены без установления сервитута.</w:t>
      </w:r>
    </w:p>
    <w:p w:rsidR="00E5181E" w:rsidRDefault="00224147" w:rsidP="00EE062B">
      <w:pPr>
        <w:tabs>
          <w:tab w:val="left" w:pos="709"/>
        </w:tabs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CC3">
        <w:rPr>
          <w:rFonts w:ascii="Times New Roman" w:hAnsi="Times New Roman" w:cs="Times New Roman"/>
          <w:i/>
          <w:sz w:val="28"/>
          <w:szCs w:val="28"/>
        </w:rPr>
        <w:t>«</w:t>
      </w:r>
      <w:r w:rsidR="002C290A" w:rsidRPr="00CF1CC3">
        <w:rPr>
          <w:rFonts w:ascii="Times New Roman" w:hAnsi="Times New Roman" w:cs="Times New Roman"/>
          <w:i/>
          <w:sz w:val="28"/>
          <w:szCs w:val="28"/>
        </w:rPr>
        <w:t>Сервитут устанавливается по соглашению между лицом, требующим установления</w:t>
      </w:r>
      <w:r w:rsidR="002977D7" w:rsidRPr="00CF1CC3">
        <w:rPr>
          <w:rFonts w:ascii="Times New Roman" w:hAnsi="Times New Roman" w:cs="Times New Roman"/>
          <w:sz w:val="28"/>
          <w:szCs w:val="28"/>
        </w:rPr>
        <w:t xml:space="preserve"> </w:t>
      </w:r>
      <w:r w:rsidR="002977D7" w:rsidRPr="00CF1CC3">
        <w:rPr>
          <w:rFonts w:ascii="Times New Roman" w:hAnsi="Times New Roman" w:cs="Times New Roman"/>
          <w:i/>
          <w:sz w:val="28"/>
          <w:szCs w:val="28"/>
        </w:rPr>
        <w:t>права ограниченного пользования соседним участком</w:t>
      </w:r>
      <w:r w:rsidR="002C290A" w:rsidRPr="00CF1CC3">
        <w:rPr>
          <w:rFonts w:ascii="Times New Roman" w:hAnsi="Times New Roman" w:cs="Times New Roman"/>
          <w:i/>
          <w:sz w:val="28"/>
          <w:szCs w:val="28"/>
        </w:rPr>
        <w:t xml:space="preserve">, и собственником соседнего участка и подлежит регистрации в порядке, установленном для регистрации прав на недвижимое имущество. В случае </w:t>
      </w:r>
      <w:proofErr w:type="spellStart"/>
      <w:r w:rsidR="002C290A" w:rsidRPr="00CF1CC3">
        <w:rPr>
          <w:rFonts w:ascii="Times New Roman" w:hAnsi="Times New Roman" w:cs="Times New Roman"/>
          <w:i/>
          <w:sz w:val="28"/>
          <w:szCs w:val="28"/>
        </w:rPr>
        <w:t>недостижения</w:t>
      </w:r>
      <w:proofErr w:type="spellEnd"/>
      <w:r w:rsidR="002C290A" w:rsidRPr="00CF1CC3">
        <w:rPr>
          <w:rFonts w:ascii="Times New Roman" w:hAnsi="Times New Roman" w:cs="Times New Roman"/>
          <w:i/>
          <w:sz w:val="28"/>
          <w:szCs w:val="28"/>
        </w:rPr>
        <w:t xml:space="preserve"> соглашения об установлении или условиях сервитута спор разрешается судом по </w:t>
      </w:r>
      <w:hyperlink r:id="rId9" w:history="1">
        <w:r w:rsidR="002C290A" w:rsidRPr="00CF1CC3">
          <w:rPr>
            <w:rStyle w:val="a5"/>
            <w:rFonts w:ascii="Times New Roman" w:hAnsi="Times New Roman" w:cs="Times New Roman"/>
            <w:i/>
            <w:sz w:val="28"/>
            <w:szCs w:val="28"/>
          </w:rPr>
          <w:t>иску</w:t>
        </w:r>
      </w:hyperlink>
      <w:r w:rsidR="002C290A" w:rsidRPr="00CF1CC3">
        <w:rPr>
          <w:rFonts w:ascii="Times New Roman" w:hAnsi="Times New Roman" w:cs="Times New Roman"/>
          <w:i/>
          <w:sz w:val="28"/>
          <w:szCs w:val="28"/>
        </w:rPr>
        <w:t xml:space="preserve"> лица, требующего установления сервитута</w:t>
      </w:r>
      <w:r w:rsidRPr="00CF1CC3">
        <w:rPr>
          <w:rFonts w:ascii="Times New Roman" w:hAnsi="Times New Roman" w:cs="Times New Roman"/>
          <w:i/>
          <w:sz w:val="28"/>
          <w:szCs w:val="28"/>
        </w:rPr>
        <w:t>»</w:t>
      </w:r>
      <w:r w:rsidRPr="00355DD3">
        <w:rPr>
          <w:rFonts w:ascii="Times New Roman" w:hAnsi="Times New Roman" w:cs="Times New Roman"/>
          <w:sz w:val="28"/>
          <w:szCs w:val="28"/>
        </w:rPr>
        <w:t>,</w:t>
      </w:r>
      <w:r w:rsidR="00355DD3" w:rsidRPr="00355DD3">
        <w:rPr>
          <w:rFonts w:ascii="Times New Roman" w:hAnsi="Times New Roman" w:cs="Times New Roman"/>
          <w:sz w:val="28"/>
          <w:szCs w:val="28"/>
        </w:rPr>
        <w:t xml:space="preserve"> </w:t>
      </w:r>
      <w:r w:rsidRPr="00355DD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55DD3">
        <w:rPr>
          <w:rFonts w:ascii="Times New Roman" w:hAnsi="Times New Roman" w:cs="Times New Roman"/>
          <w:sz w:val="28"/>
          <w:szCs w:val="28"/>
        </w:rPr>
        <w:t>отмечает</w:t>
      </w:r>
      <w:r w:rsidRPr="00CF1CC3">
        <w:rPr>
          <w:rFonts w:ascii="Times New Roman" w:hAnsi="Times New Roman" w:cs="Times New Roman"/>
          <w:b/>
          <w:sz w:val="28"/>
          <w:szCs w:val="28"/>
        </w:rPr>
        <w:t xml:space="preserve"> начальник отдела обработки документов и обеспечения учетных действий № 1</w:t>
      </w:r>
      <w:r w:rsidR="00954AED" w:rsidRPr="00CF1CC3">
        <w:rPr>
          <w:rFonts w:ascii="Times New Roman" w:hAnsi="Times New Roman" w:cs="Times New Roman"/>
          <w:sz w:val="28"/>
          <w:szCs w:val="28"/>
        </w:rPr>
        <w:t xml:space="preserve"> </w:t>
      </w:r>
      <w:r w:rsidR="00355DD3">
        <w:rPr>
          <w:rFonts w:ascii="Times New Roman" w:hAnsi="Times New Roman" w:cs="Times New Roman"/>
          <w:b/>
          <w:sz w:val="28"/>
          <w:szCs w:val="28"/>
        </w:rPr>
        <w:t xml:space="preserve">Кадастровой палаты по Краснодарскому краю </w:t>
      </w:r>
      <w:r w:rsidR="00B82D88" w:rsidRPr="00CF1CC3">
        <w:rPr>
          <w:rFonts w:ascii="Times New Roman" w:hAnsi="Times New Roman" w:cs="Times New Roman"/>
          <w:b/>
          <w:sz w:val="28"/>
          <w:szCs w:val="28"/>
        </w:rPr>
        <w:t>Игорь</w:t>
      </w:r>
      <w:r w:rsidRPr="00CF1CC3">
        <w:rPr>
          <w:rFonts w:ascii="Times New Roman" w:hAnsi="Times New Roman" w:cs="Times New Roman"/>
          <w:b/>
          <w:sz w:val="28"/>
          <w:szCs w:val="28"/>
        </w:rPr>
        <w:t xml:space="preserve"> Максименко</w:t>
      </w:r>
      <w:r w:rsidRPr="00CF1CC3">
        <w:rPr>
          <w:rFonts w:ascii="Times New Roman" w:hAnsi="Times New Roman" w:cs="Times New Roman"/>
          <w:sz w:val="28"/>
          <w:szCs w:val="28"/>
        </w:rPr>
        <w:t>.</w:t>
      </w:r>
      <w:r w:rsidR="00954AED" w:rsidRPr="00B82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319" w:rsidRDefault="00127319" w:rsidP="00EE062B">
      <w:pPr>
        <w:spacing w:after="120"/>
        <w:ind w:firstLine="708"/>
        <w:jc w:val="both"/>
        <w:rPr>
          <w:rFonts w:ascii="Times New Roman" w:hAnsi="Times New Roman" w:cs="Times New Roman"/>
          <w:sz w:val="28"/>
        </w:rPr>
      </w:pPr>
      <w:r w:rsidRPr="00127319">
        <w:rPr>
          <w:rFonts w:ascii="Times New Roman" w:hAnsi="Times New Roman" w:cs="Times New Roman"/>
          <w:sz w:val="28"/>
        </w:rPr>
        <w:lastRenderedPageBreak/>
        <w:t>Если собственник земельного участка согласен установить сервитут, нужно заключить с ним соглашение о сервитуте с указанием:</w:t>
      </w:r>
    </w:p>
    <w:p w:rsidR="00127319" w:rsidRDefault="00127319" w:rsidP="00EE062B">
      <w:pPr>
        <w:pStyle w:val="aa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</w:rPr>
      </w:pPr>
      <w:r w:rsidRPr="00127319">
        <w:rPr>
          <w:rFonts w:ascii="Times New Roman" w:hAnsi="Times New Roman" w:cs="Times New Roman"/>
          <w:sz w:val="28"/>
        </w:rPr>
        <w:t>кадастрового номера земельного участка, в отношении которого устанавливается сервитут;</w:t>
      </w:r>
    </w:p>
    <w:p w:rsidR="00127319" w:rsidRDefault="00127319" w:rsidP="00EE062B">
      <w:pPr>
        <w:pStyle w:val="aa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сведений о сторонах соглашения</w:t>
      </w:r>
    </w:p>
    <w:p w:rsidR="00127319" w:rsidRDefault="00127319" w:rsidP="00EE062B">
      <w:pPr>
        <w:pStyle w:val="aa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</w:rPr>
      </w:pPr>
      <w:r w:rsidRPr="00127319">
        <w:rPr>
          <w:rFonts w:ascii="Times New Roman" w:hAnsi="Times New Roman" w:cs="Times New Roman"/>
          <w:sz w:val="28"/>
        </w:rPr>
        <w:t>цели и основания установления сервитута;</w:t>
      </w:r>
    </w:p>
    <w:p w:rsidR="00127319" w:rsidRDefault="00127319" w:rsidP="00EE062B">
      <w:pPr>
        <w:pStyle w:val="aa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</w:rPr>
      </w:pPr>
      <w:r w:rsidRPr="00127319">
        <w:rPr>
          <w:rFonts w:ascii="Times New Roman" w:hAnsi="Times New Roman" w:cs="Times New Roman"/>
          <w:sz w:val="28"/>
        </w:rPr>
        <w:t>срока действия сервитута (если сервитут не бессрочный);</w:t>
      </w:r>
    </w:p>
    <w:p w:rsidR="00127319" w:rsidRDefault="00127319" w:rsidP="00EE062B">
      <w:pPr>
        <w:pStyle w:val="aa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</w:rPr>
      </w:pPr>
      <w:r w:rsidRPr="00127319">
        <w:rPr>
          <w:rFonts w:ascii="Times New Roman" w:hAnsi="Times New Roman" w:cs="Times New Roman"/>
          <w:sz w:val="28"/>
        </w:rPr>
        <w:t>размера платы (если сервитут устанавливается за плату);</w:t>
      </w:r>
    </w:p>
    <w:p w:rsidR="00746324" w:rsidRDefault="00127319" w:rsidP="00EE062B">
      <w:pPr>
        <w:pStyle w:val="aa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</w:rPr>
      </w:pPr>
      <w:r w:rsidRPr="00127319">
        <w:rPr>
          <w:rFonts w:ascii="Times New Roman" w:hAnsi="Times New Roman" w:cs="Times New Roman"/>
          <w:sz w:val="28"/>
        </w:rPr>
        <w:t>прав и обязанностей сторон соглашения, в том числе обязанности после прекращения сервитута привести участок в состояние согласно разрешенному использованию (например, при прокладке коммуникаций засыпать траншею и восстановить плодородный слой почвы и т. д.).</w:t>
      </w:r>
    </w:p>
    <w:p w:rsidR="00F00C06" w:rsidRPr="00746324" w:rsidRDefault="00F00C06" w:rsidP="00EE062B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 w:rsidRPr="00746324">
        <w:rPr>
          <w:rFonts w:ascii="Times New Roman" w:hAnsi="Times New Roman" w:cs="Times New Roman"/>
          <w:sz w:val="28"/>
        </w:rPr>
        <w:t>Если сервитут устанавливается на часть участка, необходимо также приложить межевой план. Тогда будет проведена процедура одновременной государственной регистрации сервитута и государственного кадастрового учета в отношении части земельного участка.</w:t>
      </w:r>
    </w:p>
    <w:p w:rsidR="00F00C06" w:rsidRPr="00F00C06" w:rsidRDefault="00F00C06" w:rsidP="00EE062B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 w:rsidRPr="00F00C06">
        <w:rPr>
          <w:rFonts w:ascii="Times New Roman" w:hAnsi="Times New Roman" w:cs="Times New Roman"/>
          <w:sz w:val="28"/>
        </w:rPr>
        <w:t>После завершения процедуры регистрации заявителю будет выдана выписка из ЕГРН, содержащая сведения о сервитуте, если он зарегистрирован как вещное право.</w:t>
      </w:r>
    </w:p>
    <w:p w:rsidR="002C290A" w:rsidRPr="0077466C" w:rsidRDefault="002C290A" w:rsidP="00355DD3">
      <w:pPr>
        <w:spacing w:line="240" w:lineRule="auto"/>
        <w:jc w:val="both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2C290A" w:rsidRPr="0077466C" w:rsidTr="001D5461">
        <w:trPr>
          <w:jc w:val="center"/>
        </w:trPr>
        <w:tc>
          <w:tcPr>
            <w:tcW w:w="775" w:type="dxa"/>
            <w:hideMark/>
          </w:tcPr>
          <w:p w:rsidR="002C290A" w:rsidRPr="0077466C" w:rsidRDefault="002C290A" w:rsidP="002C290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43F336C9" wp14:editId="64899C8D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2C290A" w:rsidRPr="0077466C" w:rsidRDefault="00EE062B" w:rsidP="002C290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2C290A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2C290A" w:rsidRPr="0077466C" w:rsidRDefault="002C290A" w:rsidP="002C290A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E47BDC5" wp14:editId="7147DB4C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2C290A" w:rsidRPr="0077466C" w:rsidRDefault="002C290A" w:rsidP="002C290A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526157" w:rsidRPr="00355DD3" w:rsidRDefault="00526157" w:rsidP="00355DD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526157" w:rsidRPr="00355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1F1D"/>
    <w:multiLevelType w:val="multilevel"/>
    <w:tmpl w:val="911C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C306E"/>
    <w:multiLevelType w:val="multilevel"/>
    <w:tmpl w:val="4C28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31DFB"/>
    <w:multiLevelType w:val="hybridMultilevel"/>
    <w:tmpl w:val="DE28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30CE"/>
    <w:multiLevelType w:val="hybridMultilevel"/>
    <w:tmpl w:val="06F2E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B7A5D"/>
    <w:multiLevelType w:val="hybridMultilevel"/>
    <w:tmpl w:val="2AA41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746C7"/>
    <w:multiLevelType w:val="hybridMultilevel"/>
    <w:tmpl w:val="0D9EE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56449"/>
    <w:multiLevelType w:val="hybridMultilevel"/>
    <w:tmpl w:val="3C7E3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85"/>
    <w:rsid w:val="00001937"/>
    <w:rsid w:val="00027D19"/>
    <w:rsid w:val="00036AAD"/>
    <w:rsid w:val="00083F3E"/>
    <w:rsid w:val="00127319"/>
    <w:rsid w:val="001D5461"/>
    <w:rsid w:val="001F4798"/>
    <w:rsid w:val="00224147"/>
    <w:rsid w:val="00233076"/>
    <w:rsid w:val="0029106E"/>
    <w:rsid w:val="002977D7"/>
    <w:rsid w:val="002C290A"/>
    <w:rsid w:val="002C6742"/>
    <w:rsid w:val="002E2928"/>
    <w:rsid w:val="00320FD8"/>
    <w:rsid w:val="0032353E"/>
    <w:rsid w:val="00355DD3"/>
    <w:rsid w:val="003A2AED"/>
    <w:rsid w:val="00437CA6"/>
    <w:rsid w:val="004B1D43"/>
    <w:rsid w:val="004D6475"/>
    <w:rsid w:val="004E22A1"/>
    <w:rsid w:val="004E5D96"/>
    <w:rsid w:val="004F198A"/>
    <w:rsid w:val="00526157"/>
    <w:rsid w:val="0054270F"/>
    <w:rsid w:val="00580E96"/>
    <w:rsid w:val="005872F7"/>
    <w:rsid w:val="00592D94"/>
    <w:rsid w:val="005E7F48"/>
    <w:rsid w:val="006826A8"/>
    <w:rsid w:val="00733F37"/>
    <w:rsid w:val="00746324"/>
    <w:rsid w:val="007A192C"/>
    <w:rsid w:val="00800D72"/>
    <w:rsid w:val="00817F9B"/>
    <w:rsid w:val="00825915"/>
    <w:rsid w:val="008D340F"/>
    <w:rsid w:val="00920F10"/>
    <w:rsid w:val="00946C85"/>
    <w:rsid w:val="00954AED"/>
    <w:rsid w:val="009C17AC"/>
    <w:rsid w:val="009E4305"/>
    <w:rsid w:val="009E730D"/>
    <w:rsid w:val="00A05530"/>
    <w:rsid w:val="00AD1FB6"/>
    <w:rsid w:val="00B82D88"/>
    <w:rsid w:val="00BD18ED"/>
    <w:rsid w:val="00C23233"/>
    <w:rsid w:val="00C411DE"/>
    <w:rsid w:val="00CF1CC3"/>
    <w:rsid w:val="00D20386"/>
    <w:rsid w:val="00D97D6A"/>
    <w:rsid w:val="00E5181E"/>
    <w:rsid w:val="00EE062B"/>
    <w:rsid w:val="00EF786F"/>
    <w:rsid w:val="00F00C06"/>
    <w:rsid w:val="00F95D94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4064"/>
  <w15:docId w15:val="{24FD5520-C011-4D03-BFB3-7D524AE2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37CA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locked/>
    <w:rsid w:val="00437CA6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E22A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E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C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90A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22414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A2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8266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5142/a6b643e62769c86f98c64d9ad628c0e5a2e92f3b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services/udostoveryayushchiy-tsentr/" TargetMode="External"/><Relationship Id="rId11" Type="http://schemas.openxmlformats.org/officeDocument/2006/relationships/hyperlink" Target="mailto:press23@23.kadastr.ru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B3254FA60C7632803E93E32E36C66BF8A6F14CD6CB75C8CE4F905C9D0EECD410CF6B9FDF3CA941eDB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5</cp:revision>
  <dcterms:created xsi:type="dcterms:W3CDTF">2022-09-15T11:43:00Z</dcterms:created>
  <dcterms:modified xsi:type="dcterms:W3CDTF">2022-10-13T07:03:00Z</dcterms:modified>
</cp:coreProperties>
</file>