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50F2" w:rsidRPr="009550F2" w:rsidRDefault="009550F2" w:rsidP="009550F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0F2">
        <w:rPr>
          <w:rFonts w:ascii="Times New Roman" w:eastAsia="Calibri" w:hAnsi="Times New Roman" w:cs="Times New Roman"/>
          <w:b/>
          <w:sz w:val="28"/>
          <w:szCs w:val="28"/>
        </w:rPr>
        <w:t>Краевая Кадастровая палата рассказывает</w:t>
      </w:r>
      <w:r w:rsidRPr="009550F2">
        <w:rPr>
          <w:rFonts w:ascii="Times New Roman" w:eastAsia="Calibri" w:hAnsi="Times New Roman" w:cs="Times New Roman"/>
          <w:b/>
          <w:sz w:val="28"/>
          <w:szCs w:val="28"/>
        </w:rPr>
        <w:br/>
        <w:t>о преимуществах получения сведений из ЕГРН в электронном виде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0F2" w:rsidRPr="009550F2" w:rsidRDefault="009550F2" w:rsidP="009550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из самых надежных и быстрых способов получения необходимых документов – предоставление сведений Единого государственного реестра недвижимости (ЕГРН) в режиме онлайн. Услуга позволяет беспрепятственно и в короткий срок совершать какие-либо операции с объектами недвижимости. Эксперты </w:t>
      </w:r>
      <w:hyperlink r:id="rId9" w:history="1">
        <w:r w:rsidRPr="009550F2">
          <w:rPr>
            <w:rStyle w:val="a4"/>
            <w:rFonts w:ascii="Times New Roman" w:eastAsia="Calibri" w:hAnsi="Times New Roman" w:cs="Times New Roman"/>
            <w:b/>
            <w:bCs/>
            <w:sz w:val="28"/>
            <w:szCs w:val="28"/>
          </w:rPr>
          <w:t>Кадастровой палаты по Краснодарскому краю</w:t>
        </w:r>
      </w:hyperlink>
      <w:r w:rsidRPr="009550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рассказали об особенностях данной услуги.</w:t>
      </w:r>
    </w:p>
    <w:p w:rsidR="009550F2" w:rsidRPr="009550F2" w:rsidRDefault="009550F2" w:rsidP="009550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Представление запроса о получении сведений из ЕГРН в электронном виде через </w:t>
      </w:r>
      <w:hyperlink r:id="rId10" w:history="1">
        <w:r w:rsidRPr="009550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официальный сайт Росреестра</w:t>
        </w:r>
      </w:hyperlink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 позволяет существенно экономить время. Заявители имеют возможность в любое время и в любом месте заполнить форму запроса с телефона или другого электронного устройства.</w:t>
      </w:r>
    </w:p>
    <w:p w:rsidR="009550F2" w:rsidRPr="009550F2" w:rsidRDefault="009550F2" w:rsidP="009550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Обратите внимание, для авторизации на сайте Росреестра необходимо войти в Личный кабинет через Единую систему идентификации и аутентификации (ЕСИА) </w:t>
      </w:r>
      <w:proofErr w:type="spellStart"/>
      <w:r w:rsidRPr="009550F2">
        <w:rPr>
          <w:rFonts w:ascii="Times New Roman" w:eastAsia="Calibri" w:hAnsi="Times New Roman" w:cs="Times New Roman"/>
          <w:bCs/>
          <w:sz w:val="28"/>
          <w:szCs w:val="28"/>
        </w:rPr>
        <w:t>Госуслуг</w:t>
      </w:r>
      <w:proofErr w:type="spellEnd"/>
      <w:r w:rsidRPr="009550F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550F2" w:rsidRPr="009550F2" w:rsidRDefault="009550F2" w:rsidP="009550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«При </w:t>
      </w:r>
      <w:hyperlink r:id="rId11" w:history="1">
        <w:r w:rsidRPr="009550F2">
          <w:rPr>
            <w:rStyle w:val="a4"/>
            <w:rFonts w:ascii="Times New Roman" w:eastAsia="Calibri" w:hAnsi="Times New Roman" w:cs="Times New Roman"/>
            <w:bCs/>
            <w:i/>
            <w:sz w:val="28"/>
            <w:szCs w:val="28"/>
          </w:rPr>
          <w:t>заполнении формы</w:t>
        </w:r>
      </w:hyperlink>
      <w:r w:rsidRPr="009550F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запроса заявители могут выбрать только электронный формат получения информации. Если сведения из ЕГРН необходимы в виде бумажного документа, заверенного уполномоченным должностным лицом Управления Росреестра или Кадастровой палаты по Краснодарскому краю, с оттиском печати, то запрос необходимо подавать при личном обращении», - </w:t>
      </w:r>
      <w:r w:rsidRPr="009550F2">
        <w:rPr>
          <w:rFonts w:ascii="Times New Roman" w:eastAsia="Calibri" w:hAnsi="Times New Roman" w:cs="Times New Roman"/>
          <w:bCs/>
          <w:sz w:val="28"/>
          <w:szCs w:val="28"/>
        </w:rPr>
        <w:t>отмечает</w:t>
      </w:r>
      <w:r w:rsidRPr="009550F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9550F2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отдела подготовки сведений Кадастровой палаты по Краснодарскому краю</w:t>
      </w:r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550F2">
        <w:rPr>
          <w:rFonts w:ascii="Times New Roman" w:eastAsia="Calibri" w:hAnsi="Times New Roman" w:cs="Times New Roman"/>
          <w:b/>
          <w:bCs/>
          <w:sz w:val="28"/>
          <w:szCs w:val="28"/>
        </w:rPr>
        <w:t>Светлана Черечеча.</w:t>
      </w:r>
    </w:p>
    <w:p w:rsidR="009550F2" w:rsidRPr="009550F2" w:rsidRDefault="009550F2" w:rsidP="009550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t>Заказать выписку из ЕГРН в бумажном виде можно несколькими способами:</w:t>
      </w:r>
    </w:p>
    <w:p w:rsidR="009550F2" w:rsidRPr="009550F2" w:rsidRDefault="009550F2" w:rsidP="009550F2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t>в любом офисе МФЦ;</w:t>
      </w:r>
    </w:p>
    <w:p w:rsidR="009550F2" w:rsidRPr="009550F2" w:rsidRDefault="009550F2" w:rsidP="009550F2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t>в офисе приема документов Кадастровой палаты по экстерриториальному принципу (только в отношении объектов, расположенных в другом регионе);</w:t>
      </w:r>
    </w:p>
    <w:p w:rsidR="009550F2" w:rsidRPr="009550F2" w:rsidRDefault="009550F2" w:rsidP="009550F2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</w:t>
      </w:r>
      <w:hyperlink r:id="rId12" w:history="1">
        <w:r w:rsidRPr="009550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 (подробнее по телефону 8 (861) 992-13-02 (доб. 2060, 2061)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9550F2">
        <w:rPr>
          <w:rFonts w:ascii="Times New Roman" w:eastAsia="Calibri" w:hAnsi="Times New Roman" w:cs="Times New Roman"/>
          <w:bCs/>
          <w:sz w:val="28"/>
          <w:szCs w:val="28"/>
        </w:rPr>
        <w:t>по электронной почте uslugi-pay@23.kadastr.ru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9550F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550F2" w:rsidRPr="009550F2" w:rsidRDefault="009550F2" w:rsidP="009550F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Размер платы за предоставление сведений ЕГРН утвержден приказом Росреестра от 13.05.2020 </w:t>
      </w:r>
      <w:hyperlink r:id="rId13" w:history="1">
        <w:r w:rsidRPr="009550F2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 П/0145</w:t>
        </w:r>
      </w:hyperlink>
      <w:r w:rsidRPr="009550F2">
        <w:rPr>
          <w:rFonts w:ascii="Times New Roman" w:eastAsia="Calibri" w:hAnsi="Times New Roman" w:cs="Times New Roman"/>
          <w:bCs/>
          <w:sz w:val="28"/>
          <w:szCs w:val="28"/>
        </w:rPr>
        <w:t xml:space="preserve">. Одному запросу должен соответствовать один документ, подтверждающий оплату за услугу. </w:t>
      </w:r>
    </w:p>
    <w:p w:rsidR="005E110E" w:rsidRPr="00584D0E" w:rsidRDefault="009550F2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50F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Напоминаем, что внесение платы должно быть осуществлено не позднее семи календарных дней с даты получения уникального идентификатора начисления (УИН). В случае представления запроса в бумажном формате при личном обращении УИН выдается заявителю в момент подачи запроса. В случае подачи запроса в электронном виде УИН направляется на адрес электронной почты заявителя или через веб-сервис, указанный в запросе.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CE1FA7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A7" w:rsidRDefault="00CE1FA7">
      <w:pPr>
        <w:spacing w:after="0" w:line="240" w:lineRule="auto"/>
      </w:pPr>
      <w:r>
        <w:separator/>
      </w:r>
    </w:p>
  </w:endnote>
  <w:endnote w:type="continuationSeparator" w:id="0">
    <w:p w:rsidR="00CE1FA7" w:rsidRDefault="00CE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A7" w:rsidRDefault="00CE1FA7">
      <w:pPr>
        <w:spacing w:after="0" w:line="240" w:lineRule="auto"/>
      </w:pPr>
      <w:r>
        <w:separator/>
      </w:r>
    </w:p>
  </w:footnote>
  <w:footnote w:type="continuationSeparator" w:id="0">
    <w:p w:rsidR="00CE1FA7" w:rsidRDefault="00CE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A2A5E17"/>
    <w:multiLevelType w:val="hybridMultilevel"/>
    <w:tmpl w:val="A48AD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A3BEE"/>
    <w:rsid w:val="000B3C35"/>
    <w:rsid w:val="00103897"/>
    <w:rsid w:val="00105E04"/>
    <w:rsid w:val="0023144D"/>
    <w:rsid w:val="00296584"/>
    <w:rsid w:val="002A7703"/>
    <w:rsid w:val="002D3275"/>
    <w:rsid w:val="0037475B"/>
    <w:rsid w:val="0041190C"/>
    <w:rsid w:val="00444E74"/>
    <w:rsid w:val="00477694"/>
    <w:rsid w:val="00515CD5"/>
    <w:rsid w:val="0058459D"/>
    <w:rsid w:val="00584D0E"/>
    <w:rsid w:val="005B1726"/>
    <w:rsid w:val="005E110E"/>
    <w:rsid w:val="006744D8"/>
    <w:rsid w:val="00743E3C"/>
    <w:rsid w:val="0077466C"/>
    <w:rsid w:val="007A2A78"/>
    <w:rsid w:val="00800763"/>
    <w:rsid w:val="008421FF"/>
    <w:rsid w:val="00890A71"/>
    <w:rsid w:val="008D7164"/>
    <w:rsid w:val="008D7A24"/>
    <w:rsid w:val="009550F2"/>
    <w:rsid w:val="009C53B6"/>
    <w:rsid w:val="009E1D67"/>
    <w:rsid w:val="00A32927"/>
    <w:rsid w:val="00A64E18"/>
    <w:rsid w:val="00AB6803"/>
    <w:rsid w:val="00B17273"/>
    <w:rsid w:val="00BA0773"/>
    <w:rsid w:val="00BB51B9"/>
    <w:rsid w:val="00CE1FA7"/>
    <w:rsid w:val="00CF6E08"/>
    <w:rsid w:val="00D75255"/>
    <w:rsid w:val="00DA227D"/>
    <w:rsid w:val="00DC2396"/>
    <w:rsid w:val="00E00A4E"/>
    <w:rsid w:val="00EA5909"/>
    <w:rsid w:val="00EF13F5"/>
    <w:rsid w:val="00F11092"/>
    <w:rsid w:val="00F327DF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0A0E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5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57986/258dcc17375cf05f007d6eb314e5c6cfff7544f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dastr.ru/services/vyezdnoe-obsluzhivani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request_info_from_egr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adastr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C1823-82DA-4EF0-AEDA-ED2D96EB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35</cp:revision>
  <dcterms:created xsi:type="dcterms:W3CDTF">2022-06-09T12:18:00Z</dcterms:created>
  <dcterms:modified xsi:type="dcterms:W3CDTF">2022-11-01T07:40:00Z</dcterms:modified>
</cp:coreProperties>
</file>