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E6" w:rsidRPr="00D915E6" w:rsidRDefault="00D915E6" w:rsidP="00D915E6">
      <w:pPr>
        <w:spacing w:after="0" w:line="240" w:lineRule="auto"/>
        <w:rPr>
          <w:rFonts w:ascii="Calibri" w:eastAsia="Calibri" w:hAnsi="Calibri" w:cs="Times New Roman"/>
        </w:rPr>
      </w:pPr>
      <w:r w:rsidRPr="00D915E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F76F40" wp14:editId="4A73DB17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5E6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5E6" w:rsidRPr="00D915E6" w:rsidRDefault="00D915E6" w:rsidP="00D915E6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46113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13C">
        <w:rPr>
          <w:rFonts w:ascii="Times New Roman" w:eastAsia="Calibri" w:hAnsi="Times New Roman" w:cs="Times New Roman"/>
          <w:b/>
          <w:sz w:val="28"/>
          <w:szCs w:val="28"/>
        </w:rPr>
        <w:t>Как правообладат</w:t>
      </w:r>
      <w:r>
        <w:rPr>
          <w:rFonts w:ascii="Times New Roman" w:eastAsia="Calibri" w:hAnsi="Times New Roman" w:cs="Times New Roman"/>
          <w:b/>
          <w:sz w:val="28"/>
          <w:szCs w:val="28"/>
        </w:rPr>
        <w:t>елю объекта недвижимости внести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6113C">
        <w:rPr>
          <w:rFonts w:ascii="Times New Roman" w:eastAsia="Calibri" w:hAnsi="Times New Roman" w:cs="Times New Roman"/>
          <w:b/>
          <w:sz w:val="28"/>
          <w:szCs w:val="28"/>
        </w:rPr>
        <w:t>свои контактные данные в ЕГРН?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13C" w:rsidRPr="0046113C" w:rsidRDefault="0046113C" w:rsidP="0046113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беспрепятственного осуществления каких-либо операций с объектами недвижимости важно, чтобы контактные данные правообладателя были актуальными. О необходимости защиты своей собственности от неправомерных действий рассказывают эксперты </w:t>
      </w:r>
      <w:hyperlink r:id="rId9" w:history="1">
        <w:r w:rsidRPr="0046113C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филиала ППК «Роскадастр» по Краснодарскому краю</w:t>
        </w:r>
      </w:hyperlink>
      <w:r w:rsidRPr="0046113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46113C" w:rsidRPr="0046113C" w:rsidRDefault="0046113C" w:rsidP="0046113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Рекомендуется заранее обновлять информацию в Едином государственном реестре недвижимости (ЕГРН). Это можно сделать через:</w:t>
      </w:r>
    </w:p>
    <w:p w:rsidR="0046113C" w:rsidRPr="0046113C" w:rsidRDefault="0046113C" w:rsidP="0046113C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офис МФЦ;</w:t>
      </w:r>
    </w:p>
    <w:p w:rsidR="0046113C" w:rsidRPr="0046113C" w:rsidRDefault="0046113C" w:rsidP="0046113C">
      <w:pPr>
        <w:numPr>
          <w:ilvl w:val="0"/>
          <w:numId w:val="5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электронный </w:t>
      </w:r>
      <w:hyperlink r:id="rId10" w:history="1">
        <w:r w:rsidRPr="0046113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сервис</w:t>
        </w:r>
      </w:hyperlink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 (при наличии электронной подписи). </w:t>
      </w:r>
    </w:p>
    <w:p w:rsidR="0046113C" w:rsidRPr="0046113C" w:rsidRDefault="0046113C" w:rsidP="0046113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46113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Внесение контактной информации в ЕГРН нужно для того, чтобы орган регистрации прав был на связи с собственником недвижимых объектов и мог направлять важные уведомления при проведении учетно-регистрационных действий. Своевременное внесение сведений в реестр недвижимости помогает обезопасить гражданина от незаконного вмешательства посторонних лиц», - </w:t>
      </w: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сообщает </w:t>
      </w:r>
      <w:r w:rsidRPr="0046113C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- главный технолог филиала ППК «Роскадастр» по Краснодарскому краю Андрей Власенко</w:t>
      </w: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46113C" w:rsidRPr="0046113C" w:rsidRDefault="0046113C" w:rsidP="0046113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Согласно Федеральному закону от 13.07.2015. № </w:t>
      </w:r>
      <w:hyperlink r:id="rId11" w:history="1">
        <w:r w:rsidRPr="0046113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218-ФЗ</w:t>
        </w:r>
      </w:hyperlink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, внести информацию в реестр недвижимости вправе сам правообладатель либо его законный представитель. Осуществить это возможно при подаче соответствующего заявления о внесении в ЕГРН сведений об адресе электронной почты и (или) о почтовом адресе, по которым осуществляется связь с собственником или лицом, в пользу которого зарегистрировано ограничение права и обременение объекта недвижимости. </w:t>
      </w:r>
    </w:p>
    <w:p w:rsidR="0046113C" w:rsidRPr="0046113C" w:rsidRDefault="0046113C" w:rsidP="0046113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Предоставив в срок актуальные сведения в ЕГРН, правообладатель может получать оповещения обо всех действиях, которые проводятся с его недвижимостью. К подобным действиям относятся: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прием заявлений в работу в отношении объекта недвижимости о государственном кадастровом учете и государственной регистрации прав;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уведомление о постановке объекта недвижимости на государственный кадастровый учет;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уведомление о проведении государственной регистрации прав;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уведомление об исправлении технической/реестровой ошибки;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>отказы в постановке объекта на кадастровый учет или регистрации права собственности;</w:t>
      </w:r>
    </w:p>
    <w:p w:rsidR="0046113C" w:rsidRPr="0046113C" w:rsidRDefault="0046113C" w:rsidP="0046113C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характеристик объекта недвижимости в соответствии с документами, поступившими в порядке межведомственного информационного взаимодействия от уполномоченных органов государственной власти или местного самоуправления, в соответствии с судебными актами. </w:t>
      </w:r>
    </w:p>
    <w:p w:rsidR="005E110E" w:rsidRPr="006A2475" w:rsidRDefault="0046113C" w:rsidP="004611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Обращаем внимание, что сведения о контактах правообладателя вносятся в ЕГРН в течение </w:t>
      </w:r>
      <w:r w:rsidRPr="0046113C">
        <w:rPr>
          <w:rFonts w:ascii="Times New Roman" w:eastAsia="Calibri" w:hAnsi="Times New Roman" w:cs="Times New Roman"/>
          <w:b/>
          <w:bCs/>
          <w:sz w:val="28"/>
          <w:szCs w:val="28"/>
        </w:rPr>
        <w:t>трех рабочих дней</w:t>
      </w:r>
      <w:r w:rsidRPr="0046113C">
        <w:rPr>
          <w:rFonts w:ascii="Times New Roman" w:eastAsia="Calibri" w:hAnsi="Times New Roman" w:cs="Times New Roman"/>
          <w:bCs/>
          <w:sz w:val="28"/>
          <w:szCs w:val="28"/>
        </w:rPr>
        <w:t xml:space="preserve"> при поступлении заявления. Госпошлина за внесение сведений в реестр недвижимости о контактных данных правообладателем не взимается.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AE0CBA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BA" w:rsidRDefault="00AE0CBA">
      <w:pPr>
        <w:spacing w:after="0" w:line="240" w:lineRule="auto"/>
      </w:pPr>
      <w:r>
        <w:separator/>
      </w:r>
    </w:p>
  </w:endnote>
  <w:endnote w:type="continuationSeparator" w:id="0">
    <w:p w:rsidR="00AE0CBA" w:rsidRDefault="00AE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BA" w:rsidRDefault="00AE0CBA">
      <w:pPr>
        <w:spacing w:after="0" w:line="240" w:lineRule="auto"/>
      </w:pPr>
      <w:r>
        <w:separator/>
      </w:r>
    </w:p>
  </w:footnote>
  <w:footnote w:type="continuationSeparator" w:id="0">
    <w:p w:rsidR="00AE0CBA" w:rsidRDefault="00AE0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2A8"/>
    <w:multiLevelType w:val="hybridMultilevel"/>
    <w:tmpl w:val="662E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8C7"/>
    <w:multiLevelType w:val="hybridMultilevel"/>
    <w:tmpl w:val="E7E0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A73"/>
    <w:multiLevelType w:val="hybridMultilevel"/>
    <w:tmpl w:val="D1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B600E"/>
    <w:multiLevelType w:val="hybridMultilevel"/>
    <w:tmpl w:val="64A6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3B2786"/>
    <w:multiLevelType w:val="hybridMultilevel"/>
    <w:tmpl w:val="0B36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57476"/>
    <w:rsid w:val="00296584"/>
    <w:rsid w:val="002A7703"/>
    <w:rsid w:val="002D3275"/>
    <w:rsid w:val="002F1F2E"/>
    <w:rsid w:val="00313B62"/>
    <w:rsid w:val="0037475B"/>
    <w:rsid w:val="0041190C"/>
    <w:rsid w:val="00444E74"/>
    <w:rsid w:val="0046113C"/>
    <w:rsid w:val="00477694"/>
    <w:rsid w:val="00515CD5"/>
    <w:rsid w:val="00521EC0"/>
    <w:rsid w:val="0058459D"/>
    <w:rsid w:val="00584D0E"/>
    <w:rsid w:val="005B1726"/>
    <w:rsid w:val="005E110E"/>
    <w:rsid w:val="006744D8"/>
    <w:rsid w:val="006A2475"/>
    <w:rsid w:val="00743E3C"/>
    <w:rsid w:val="0077466C"/>
    <w:rsid w:val="007A2A78"/>
    <w:rsid w:val="00800763"/>
    <w:rsid w:val="008421FF"/>
    <w:rsid w:val="00890A71"/>
    <w:rsid w:val="008D7164"/>
    <w:rsid w:val="008D7A24"/>
    <w:rsid w:val="0092128C"/>
    <w:rsid w:val="009C53B6"/>
    <w:rsid w:val="009E1D67"/>
    <w:rsid w:val="00A32927"/>
    <w:rsid w:val="00A64E18"/>
    <w:rsid w:val="00A73829"/>
    <w:rsid w:val="00AB6803"/>
    <w:rsid w:val="00AE0CBA"/>
    <w:rsid w:val="00B17273"/>
    <w:rsid w:val="00B7027B"/>
    <w:rsid w:val="00BA0773"/>
    <w:rsid w:val="00BB51B9"/>
    <w:rsid w:val="00CF6E08"/>
    <w:rsid w:val="00D75255"/>
    <w:rsid w:val="00D915E6"/>
    <w:rsid w:val="00DA227D"/>
    <w:rsid w:val="00DC2396"/>
    <w:rsid w:val="00DF492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8266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6B3F-E614-46F8-9381-81681DFC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41</cp:revision>
  <dcterms:created xsi:type="dcterms:W3CDTF">2022-06-09T12:18:00Z</dcterms:created>
  <dcterms:modified xsi:type="dcterms:W3CDTF">2023-03-10T07:03:00Z</dcterms:modified>
</cp:coreProperties>
</file>