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8F09B" w14:textId="77777777" w:rsidR="008839F0" w:rsidRPr="008839F0" w:rsidRDefault="008839F0" w:rsidP="008839F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9F0">
        <w:rPr>
          <w:rFonts w:ascii="Times New Roman" w:hAnsi="Times New Roman" w:cs="Times New Roman"/>
          <w:b/>
          <w:bCs/>
          <w:sz w:val="28"/>
          <w:szCs w:val="28"/>
        </w:rPr>
        <w:t>О праве работника не выйти на работу в случае невыплаты заработной платы</w:t>
      </w:r>
    </w:p>
    <w:p w14:paraId="4B9BF574" w14:textId="77777777" w:rsidR="008839F0" w:rsidRDefault="008839F0" w:rsidP="008839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60DBAFC" w14:textId="77607CAD" w:rsidR="008839F0" w:rsidRPr="008839F0" w:rsidRDefault="008839F0" w:rsidP="008839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39F0">
        <w:rPr>
          <w:rFonts w:ascii="Times New Roman" w:hAnsi="Times New Roman" w:cs="Times New Roman"/>
          <w:sz w:val="28"/>
          <w:szCs w:val="28"/>
        </w:rPr>
        <w:t> Статьей 142 Трудового кодекса Российской Федерации установлено, что в случае задержки выплаты зарплаты более чем на 15 дней работник вправе отсутствовать в свое рабочее время на рабочем месте.</w:t>
      </w:r>
    </w:p>
    <w:p w14:paraId="67CB31C8" w14:textId="77777777" w:rsidR="008839F0" w:rsidRPr="008839F0" w:rsidRDefault="008839F0" w:rsidP="008839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39F0">
        <w:rPr>
          <w:rFonts w:ascii="Times New Roman" w:hAnsi="Times New Roman" w:cs="Times New Roman"/>
          <w:sz w:val="28"/>
          <w:szCs w:val="28"/>
        </w:rPr>
        <w:t>Вместе с тем с целью исключения привлечения работника к дисциплинарной ответственности за прогул, последнему необходимо уведомить в письменном виде работодателя.</w:t>
      </w:r>
    </w:p>
    <w:p w14:paraId="7941B67F" w14:textId="77777777" w:rsidR="008839F0" w:rsidRPr="008839F0" w:rsidRDefault="008839F0" w:rsidP="008839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39F0">
        <w:rPr>
          <w:rFonts w:ascii="Times New Roman" w:hAnsi="Times New Roman" w:cs="Times New Roman"/>
          <w:sz w:val="28"/>
          <w:szCs w:val="28"/>
        </w:rPr>
        <w:t>Возобновить работу работник обязан не позднее следующего рабочего дня после получения письменного извещения работодателя о готовности выплатить задолженность в день выхода на работу.</w:t>
      </w:r>
    </w:p>
    <w:p w14:paraId="6903151A" w14:textId="77777777" w:rsidR="008839F0" w:rsidRPr="008839F0" w:rsidRDefault="008839F0" w:rsidP="008839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39F0">
        <w:rPr>
          <w:rFonts w:ascii="Times New Roman" w:hAnsi="Times New Roman" w:cs="Times New Roman"/>
          <w:sz w:val="28"/>
          <w:szCs w:val="28"/>
        </w:rPr>
        <w:t>Однако законом предусмотрены случаи, когда приостановление работы не допускается:</w:t>
      </w:r>
    </w:p>
    <w:p w14:paraId="364D8719" w14:textId="77777777" w:rsidR="008839F0" w:rsidRPr="008839F0" w:rsidRDefault="008839F0" w:rsidP="008839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39F0">
        <w:rPr>
          <w:rFonts w:ascii="Times New Roman" w:hAnsi="Times New Roman" w:cs="Times New Roman"/>
          <w:sz w:val="28"/>
          <w:szCs w:val="28"/>
        </w:rPr>
        <w:t>- в периоды введения военного, чрезвычайного положения или особых мер в соответствии с законодательством о чрезвычайном положении;</w:t>
      </w:r>
    </w:p>
    <w:p w14:paraId="57449F33" w14:textId="77777777" w:rsidR="008839F0" w:rsidRPr="008839F0" w:rsidRDefault="008839F0" w:rsidP="008839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39F0">
        <w:rPr>
          <w:rFonts w:ascii="Times New Roman" w:hAnsi="Times New Roman" w:cs="Times New Roman"/>
          <w:sz w:val="28"/>
          <w:szCs w:val="28"/>
        </w:rPr>
        <w:t>- в органах Вооруженных Сил РФ, иных организациях, ведающих вопросами обеспечения обороны страны и безопасности государства, аварийно-спасательных, поисково-спасательных, противопожарных работ, работ по предупреждению или ликвидации стихийных бедствий и чрезвычайных ситуаций, - в правоохранительных органах;</w:t>
      </w:r>
    </w:p>
    <w:p w14:paraId="7E9C4E8D" w14:textId="77777777" w:rsidR="008839F0" w:rsidRPr="008839F0" w:rsidRDefault="008839F0" w:rsidP="008839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39F0">
        <w:rPr>
          <w:rFonts w:ascii="Times New Roman" w:hAnsi="Times New Roman" w:cs="Times New Roman"/>
          <w:sz w:val="28"/>
          <w:szCs w:val="28"/>
        </w:rPr>
        <w:t>- государственными служащими;</w:t>
      </w:r>
    </w:p>
    <w:p w14:paraId="4D7E6E0F" w14:textId="77777777" w:rsidR="008839F0" w:rsidRPr="008839F0" w:rsidRDefault="008839F0" w:rsidP="008839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39F0">
        <w:rPr>
          <w:rFonts w:ascii="Times New Roman" w:hAnsi="Times New Roman" w:cs="Times New Roman"/>
          <w:sz w:val="28"/>
          <w:szCs w:val="28"/>
        </w:rPr>
        <w:t>- в организациях, непосредственно обслуживающих особо опасные виды производств, оборудования;</w:t>
      </w:r>
    </w:p>
    <w:p w14:paraId="06511297" w14:textId="77777777" w:rsidR="008839F0" w:rsidRPr="008839F0" w:rsidRDefault="008839F0" w:rsidP="008839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39F0">
        <w:rPr>
          <w:rFonts w:ascii="Times New Roman" w:hAnsi="Times New Roman" w:cs="Times New Roman"/>
          <w:sz w:val="28"/>
          <w:szCs w:val="28"/>
        </w:rPr>
        <w:t>- работниками, в трудовые обязанности которых входит выполнение работ, непосредственно связанных с обеспечением жизнедеятельности населения (энергообеспечение, отопление и теплоснабжение, водоснабжение, газоснабжение, связь, станции скорой и неотложной медицинской помощи).</w:t>
      </w:r>
    </w:p>
    <w:p w14:paraId="6F42D5DD" w14:textId="77777777" w:rsidR="008839F0" w:rsidRPr="008839F0" w:rsidRDefault="008839F0" w:rsidP="008839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39F0">
        <w:rPr>
          <w:rFonts w:ascii="Times New Roman" w:hAnsi="Times New Roman" w:cs="Times New Roman"/>
          <w:sz w:val="28"/>
          <w:szCs w:val="28"/>
        </w:rPr>
        <w:t>В случае нарушения трудовых прав граждане вправе обратиться за их защитой в Государственную инспекцию труда края, прокуратуру или в установленном порядке в суд.</w:t>
      </w:r>
    </w:p>
    <w:p w14:paraId="1BBC5C2F" w14:textId="4391565A" w:rsidR="005712C8" w:rsidRDefault="005712C8" w:rsidP="005712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9AA9822" w14:textId="77777777" w:rsidR="009560B6" w:rsidRDefault="009560B6" w:rsidP="005712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C83E2AB" w14:textId="77777777" w:rsidR="00B06F13" w:rsidRDefault="00B06F13" w:rsidP="005712C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="005712C8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</w:p>
    <w:p w14:paraId="72FC991F" w14:textId="2F4F5295" w:rsidR="005712C8" w:rsidRPr="005712C8" w:rsidRDefault="005712C8" w:rsidP="005712C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="00B06F1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Ю.Е. Тыщенко</w:t>
      </w:r>
    </w:p>
    <w:p w14:paraId="5F82AA30" w14:textId="77777777" w:rsidR="00F360D1" w:rsidRDefault="00F360D1" w:rsidP="005712C8">
      <w:pPr>
        <w:spacing w:line="240" w:lineRule="exact"/>
      </w:pPr>
    </w:p>
    <w:sectPr w:rsidR="00F36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64"/>
    <w:rsid w:val="005712C8"/>
    <w:rsid w:val="008839F0"/>
    <w:rsid w:val="009560B6"/>
    <w:rsid w:val="00B06F13"/>
    <w:rsid w:val="00C73864"/>
    <w:rsid w:val="00F3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6C070"/>
  <w15:chartTrackingRefBased/>
  <w15:docId w15:val="{59A0C36D-FB7F-4B77-B5C0-164A62EB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61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mahakosto48@mail.ru</dc:creator>
  <cp:keywords/>
  <dc:description/>
  <cp:lastModifiedBy>mahakosto48@mail.ru</cp:lastModifiedBy>
  <cp:revision>9</cp:revision>
  <dcterms:created xsi:type="dcterms:W3CDTF">2023-06-02T12:25:00Z</dcterms:created>
  <dcterms:modified xsi:type="dcterms:W3CDTF">2023-06-06T09:33:00Z</dcterms:modified>
</cp:coreProperties>
</file>