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E338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6C45A239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466D5E77" w14:textId="584F23F2" w:rsidR="00B31614" w:rsidRPr="00452B71" w:rsidRDefault="00C645B0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90733E" w:rsidRPr="00452B71">
        <w:rPr>
          <w:sz w:val="27"/>
          <w:szCs w:val="27"/>
        </w:rPr>
        <w:t>.0</w:t>
      </w:r>
      <w:r w:rsidR="002C7577">
        <w:rPr>
          <w:sz w:val="27"/>
          <w:szCs w:val="27"/>
        </w:rPr>
        <w:t>4</w:t>
      </w:r>
      <w:r w:rsidR="0090733E" w:rsidRPr="00452B71">
        <w:rPr>
          <w:sz w:val="27"/>
          <w:szCs w:val="27"/>
        </w:rPr>
        <w:t>.2023 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Гришиным Е.Е.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 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6CCDDB83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прав,</w:t>
      </w:r>
      <w:r w:rsidR="00440D63">
        <w:rPr>
          <w:sz w:val="27"/>
          <w:szCs w:val="27"/>
        </w:rPr>
        <w:t xml:space="preserve"> </w:t>
      </w:r>
      <w:r w:rsidR="00C645B0">
        <w:rPr>
          <w:sz w:val="27"/>
          <w:szCs w:val="27"/>
        </w:rPr>
        <w:t>организации работы по взысканию алиментов, перечисления денежных средств с депозитного счета службы судебных приставов</w:t>
      </w:r>
      <w:r w:rsidR="0090733E" w:rsidRPr="00452B71">
        <w:rPr>
          <w:sz w:val="27"/>
          <w:szCs w:val="27"/>
        </w:rPr>
        <w:t>.</w:t>
      </w:r>
      <w:r w:rsidR="003C7389">
        <w:rPr>
          <w:sz w:val="27"/>
          <w:szCs w:val="27"/>
        </w:rPr>
        <w:t xml:space="preserve"> </w:t>
      </w:r>
      <w:r w:rsidR="002C7577">
        <w:rPr>
          <w:sz w:val="27"/>
          <w:szCs w:val="27"/>
        </w:rPr>
        <w:t>Все поступившие в ходе приема вопросы нашли свое окончательное разрешение</w:t>
      </w:r>
      <w:r w:rsidR="00930A0C">
        <w:rPr>
          <w:sz w:val="27"/>
          <w:szCs w:val="27"/>
        </w:rPr>
        <w:t>.</w:t>
      </w:r>
    </w:p>
    <w:p w14:paraId="306B1A17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системной основе </w:t>
      </w:r>
      <w:r w:rsidR="00452B71" w:rsidRPr="00452B71">
        <w:rPr>
          <w:sz w:val="27"/>
          <w:szCs w:val="27"/>
        </w:rPr>
        <w:t xml:space="preserve">- </w:t>
      </w:r>
      <w:r w:rsidRPr="00452B71">
        <w:rPr>
          <w:sz w:val="27"/>
          <w:szCs w:val="27"/>
        </w:rPr>
        <w:t>еженедельно по вторникам с 09:00 до 11:00 в здании территориального отдела службы судебных приставов УФССП России по краю по адресу: г. Кореновск, ул. Космонавт</w:t>
      </w:r>
      <w:r w:rsidR="00452B71" w:rsidRPr="00452B71">
        <w:rPr>
          <w:sz w:val="27"/>
          <w:szCs w:val="27"/>
        </w:rPr>
        <w:t>ов, д. 20а.</w:t>
      </w:r>
    </w:p>
    <w:p w14:paraId="17D4B49B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D3A6" w14:textId="77777777" w:rsidR="00334D58" w:rsidRDefault="00334D58" w:rsidP="00112FD6">
      <w:r>
        <w:separator/>
      </w:r>
    </w:p>
  </w:endnote>
  <w:endnote w:type="continuationSeparator" w:id="0">
    <w:p w14:paraId="1A2D5195" w14:textId="77777777" w:rsidR="00334D58" w:rsidRDefault="00334D5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6A14687" w14:textId="77777777" w:rsidTr="00EE2F9A">
      <w:trPr>
        <w:cantSplit/>
        <w:trHeight w:val="511"/>
      </w:trPr>
      <w:tc>
        <w:tcPr>
          <w:tcW w:w="3643" w:type="dxa"/>
        </w:tcPr>
        <w:p w14:paraId="2143BC93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EA62334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741B6B3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E859" w14:textId="77777777" w:rsidR="00334D58" w:rsidRDefault="00334D58" w:rsidP="00112FD6">
      <w:r>
        <w:separator/>
      </w:r>
    </w:p>
  </w:footnote>
  <w:footnote w:type="continuationSeparator" w:id="0">
    <w:p w14:paraId="44D91AA8" w14:textId="77777777" w:rsidR="00334D58" w:rsidRDefault="00334D58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34D58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A5114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A6A5C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61263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A1840-5C72-4EDA-842B-CB8BFB146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2023-06-30T09:23:00Z</dcterms:created>
  <dcterms:modified xsi:type="dcterms:W3CDTF">2023-06-30T09:23:00Z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