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54" w:rsidRDefault="00BD3D54" w:rsidP="00BD3D54">
      <w:pPr>
        <w:tabs>
          <w:tab w:val="left" w:pos="709"/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>
        <w:tab/>
      </w: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54" w:rsidRDefault="00BD3D54" w:rsidP="00BD3D54">
      <w:pPr>
        <w:spacing w:after="0" w:line="240" w:lineRule="auto"/>
        <w:jc w:val="both"/>
        <w:rPr>
          <w:sz w:val="28"/>
          <w:szCs w:val="20"/>
        </w:rPr>
      </w:pPr>
    </w:p>
    <w:p w:rsidR="00BD3D54" w:rsidRPr="00A25782" w:rsidRDefault="00BD3D54" w:rsidP="00BD3D54">
      <w:pPr>
        <w:spacing w:after="0" w:line="240" w:lineRule="auto"/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BD3D54" w:rsidRPr="00A25782" w:rsidRDefault="00BD3D54" w:rsidP="00BD3D54">
      <w:pPr>
        <w:spacing w:after="0" w:line="240" w:lineRule="auto"/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BD3D54" w:rsidRPr="00A25782" w:rsidRDefault="00BD3D54" w:rsidP="00BD3D54">
      <w:pPr>
        <w:spacing w:after="0" w:line="240" w:lineRule="auto"/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BD3D54" w:rsidRPr="00A25782" w:rsidRDefault="00BD3D54" w:rsidP="00BD3D54">
      <w:pPr>
        <w:spacing w:after="0" w:line="240" w:lineRule="auto"/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BD3D54" w:rsidRPr="00A25782" w:rsidRDefault="00BD3D54" w:rsidP="00BD3D54">
      <w:pPr>
        <w:shd w:val="clear" w:color="auto" w:fill="FFFFFF"/>
        <w:spacing w:after="0" w:line="240" w:lineRule="auto"/>
        <w:ind w:left="595"/>
        <w:rPr>
          <w:b/>
          <w:bCs/>
          <w:spacing w:val="-4"/>
          <w:sz w:val="28"/>
          <w:szCs w:val="28"/>
        </w:rPr>
      </w:pPr>
    </w:p>
    <w:p w:rsidR="00BD3D54" w:rsidRPr="00A25782" w:rsidRDefault="00BD3D54" w:rsidP="00BD3D54">
      <w:pPr>
        <w:shd w:val="clear" w:color="auto" w:fill="FFFFFF"/>
        <w:tabs>
          <w:tab w:val="left" w:pos="8655"/>
        </w:tabs>
        <w:spacing w:after="0" w:line="240" w:lineRule="auto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>
        <w:rPr>
          <w:bCs/>
          <w:spacing w:val="-4"/>
          <w:sz w:val="28"/>
          <w:szCs w:val="28"/>
        </w:rPr>
        <w:t xml:space="preserve">_______________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>
        <w:rPr>
          <w:bCs/>
          <w:spacing w:val="-4"/>
          <w:sz w:val="28"/>
          <w:szCs w:val="28"/>
        </w:rPr>
        <w:t>____</w:t>
      </w:r>
    </w:p>
    <w:p w:rsidR="00BD3D54" w:rsidRPr="00A25782" w:rsidRDefault="00BD3D54" w:rsidP="00BD3D54">
      <w:pPr>
        <w:shd w:val="clear" w:color="auto" w:fill="FFFFFF"/>
        <w:spacing w:after="0" w:line="240" w:lineRule="auto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BD3D54" w:rsidRDefault="00BD3D54" w:rsidP="00BD3D54">
      <w:pPr>
        <w:pStyle w:val="30"/>
        <w:shd w:val="clear" w:color="auto" w:fill="auto"/>
        <w:tabs>
          <w:tab w:val="left" w:pos="3915"/>
        </w:tabs>
        <w:spacing w:before="0" w:after="0" w:line="240" w:lineRule="auto"/>
        <w:jc w:val="left"/>
      </w:pPr>
    </w:p>
    <w:p w:rsidR="00BD3D54" w:rsidRPr="00BD3D54" w:rsidRDefault="00BD3D54" w:rsidP="00BD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D3D54">
        <w:rPr>
          <w:rFonts w:ascii="Times New Roman" w:eastAsia="Calibri" w:hAnsi="Times New Roman" w:cs="Times New Roman"/>
          <w:b/>
          <w:bCs/>
          <w:sz w:val="32"/>
          <w:szCs w:val="32"/>
        </w:rPr>
        <w:t>О внесении изменений в решение Совета Платнировского сельского поселения Кореновского района от 09 ноября  2016 года №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BD3D5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122  «Об утверждении Порядка предотвращения и (или) урегулирования конфликта интересов главы Платнировского сельского поселения Кореновского района" </w:t>
      </w:r>
    </w:p>
    <w:p w:rsidR="00BD3D54" w:rsidRDefault="00BD3D54" w:rsidP="00BD3D54">
      <w:pPr>
        <w:pStyle w:val="30"/>
        <w:shd w:val="clear" w:color="auto" w:fill="auto"/>
        <w:spacing w:before="0" w:after="0" w:line="240" w:lineRule="auto"/>
      </w:pPr>
    </w:p>
    <w:p w:rsidR="00BD3D54" w:rsidRDefault="00BD3D54" w:rsidP="00BD3D54">
      <w:pPr>
        <w:pStyle w:val="20"/>
        <w:shd w:val="clear" w:color="auto" w:fill="auto"/>
        <w:spacing w:before="0" w:line="240" w:lineRule="auto"/>
        <w:ind w:firstLine="760"/>
      </w:pPr>
      <w:r>
        <w:t>В соответствии с Федеральным законом от 25 декабря 2008 года</w:t>
      </w:r>
      <w:r>
        <w:br/>
        <w:t>№273-ФЗ «О противодействии коррупции», Уставом муниципального</w:t>
      </w:r>
      <w:r>
        <w:br/>
        <w:t>образования Кореновский район Совет муниципального образования</w:t>
      </w:r>
      <w:r>
        <w:br/>
        <w:t>Кореновский район РЕШИЛ:</w:t>
      </w:r>
    </w:p>
    <w:p w:rsidR="00BD3D54" w:rsidRDefault="00BD3D54" w:rsidP="00BA34A9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line="240" w:lineRule="auto"/>
        <w:ind w:firstLine="760"/>
      </w:pPr>
      <w:r>
        <w:t>Внести в решение Совета муниципального образования Кореновский район от 09 ноября  2016 года №</w:t>
      </w:r>
      <w:r w:rsidR="00BA34A9">
        <w:t xml:space="preserve"> </w:t>
      </w:r>
      <w:r>
        <w:t>122  «</w:t>
      </w:r>
      <w:r w:rsidRPr="00BA34A9">
        <w:t>Об утверждении Порядка предотвращения и (или) урегулирования конфликта интересов главы Платнировского сельского поселения Кореновского района"</w:t>
      </w:r>
      <w:r>
        <w:t>следующие изменения:</w:t>
      </w:r>
    </w:p>
    <w:p w:rsidR="00BD3D54" w:rsidRDefault="00BD3D54" w:rsidP="00BA34A9">
      <w:pPr>
        <w:pStyle w:val="20"/>
        <w:numPr>
          <w:ilvl w:val="1"/>
          <w:numId w:val="1"/>
        </w:numPr>
        <w:shd w:val="clear" w:color="auto" w:fill="auto"/>
        <w:tabs>
          <w:tab w:val="left" w:pos="1270"/>
        </w:tabs>
        <w:spacing w:before="0" w:line="240" w:lineRule="auto"/>
        <w:ind w:firstLine="760"/>
      </w:pPr>
      <w:r>
        <w:t>в приложении :</w:t>
      </w:r>
    </w:p>
    <w:p w:rsidR="00BD3D54" w:rsidRDefault="00BD3D54" w:rsidP="00BA34A9">
      <w:pPr>
        <w:pStyle w:val="20"/>
        <w:numPr>
          <w:ilvl w:val="2"/>
          <w:numId w:val="1"/>
        </w:numPr>
        <w:shd w:val="clear" w:color="auto" w:fill="auto"/>
        <w:tabs>
          <w:tab w:val="left" w:pos="1450"/>
        </w:tabs>
        <w:spacing w:before="0" w:line="240" w:lineRule="auto"/>
        <w:ind w:firstLine="760"/>
      </w:pPr>
      <w:r>
        <w:t>пункт 10 раздела II. «Основные требования к предотвращению и</w:t>
      </w:r>
      <w:r>
        <w:br/>
        <w:t>(или) урегулированию конфликта интересов» дополнить словами « , за</w:t>
      </w:r>
      <w:r>
        <w:br/>
        <w:t>исключением случаев, установленных федеральными законами.»;</w:t>
      </w:r>
    </w:p>
    <w:p w:rsidR="00BD3D54" w:rsidRDefault="00BD3D54" w:rsidP="00BA34A9">
      <w:pPr>
        <w:pStyle w:val="20"/>
        <w:numPr>
          <w:ilvl w:val="2"/>
          <w:numId w:val="1"/>
        </w:numPr>
        <w:shd w:val="clear" w:color="auto" w:fill="auto"/>
        <w:tabs>
          <w:tab w:val="left" w:pos="1455"/>
        </w:tabs>
        <w:spacing w:before="0" w:line="240" w:lineRule="auto"/>
        <w:ind w:firstLine="760"/>
      </w:pPr>
      <w:r>
        <w:t>раздел II. «Основные требования к предотвращению и (или)</w:t>
      </w:r>
      <w:r>
        <w:br/>
        <w:t>урегулированию конфликта интересов» дополнить пунктом 12 следующего</w:t>
      </w:r>
      <w:r>
        <w:br/>
        <w:t>содержания:</w:t>
      </w:r>
    </w:p>
    <w:p w:rsidR="00BD3D54" w:rsidRDefault="00BA34A9" w:rsidP="00BA34A9">
      <w:pPr>
        <w:pStyle w:val="20"/>
        <w:shd w:val="clear" w:color="auto" w:fill="auto"/>
        <w:spacing w:before="0" w:line="240" w:lineRule="auto"/>
      </w:pPr>
      <w:r>
        <w:tab/>
      </w:r>
      <w:r w:rsidR="00BD3D54">
        <w:t>«12. Глава муниципального образования освобождается от</w:t>
      </w:r>
      <w:r w:rsidR="00BD3D54">
        <w:br/>
        <w:t>ответственности за несоблюдение ограничений и запретов, требований о</w:t>
      </w:r>
      <w:r w:rsidR="00BD3D54">
        <w:br/>
        <w:t>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</w:t>
      </w:r>
      <w:r w:rsidR="00BD3D54">
        <w:br/>
        <w:t>обстоятельств в порядке, предусмотренном частями 3</w:t>
      </w:r>
      <w:r w:rsidR="00BD3D54">
        <w:tab/>
        <w:t>- 6 статьи 13</w:t>
      </w:r>
      <w:r w:rsidR="00BD3D54" w:rsidRPr="00BD3D54">
        <w:t xml:space="preserve"> </w:t>
      </w:r>
      <w:r w:rsidR="00BD3D54">
        <w:lastRenderedPageBreak/>
        <w:t>Федерального закона от 25 декабря 2008 года №273-ФЗ «О противодействии</w:t>
      </w:r>
      <w:r w:rsidR="00BD3D54">
        <w:br/>
        <w:t>коррупции».».</w:t>
      </w:r>
    </w:p>
    <w:p w:rsidR="00BD3D54" w:rsidRPr="00BD3D54" w:rsidRDefault="00BD3D54" w:rsidP="00BA34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3.  Обнародовать настоящее решение на информационных стендах Платнировского  сельского поселения Кореновского района и разместить на официальном сайте </w:t>
      </w:r>
      <w:r w:rsidR="00BA34A9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 Платнировского  сельского поселения Кореновского района в информационно-телекоммуникационной сети «Интернет».</w:t>
      </w:r>
    </w:p>
    <w:p w:rsidR="00BD3D54" w:rsidRPr="00BD3D54" w:rsidRDefault="00BD3D54" w:rsidP="00BA34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D54">
        <w:rPr>
          <w:rFonts w:ascii="Times New Roman" w:eastAsia="Times New Roman" w:hAnsi="Times New Roman" w:cs="Times New Roman"/>
          <w:sz w:val="28"/>
          <w:szCs w:val="28"/>
        </w:rPr>
        <w:t xml:space="preserve">4.  Решение вступает в силу после его официального обнародования. </w:t>
      </w:r>
    </w:p>
    <w:p w:rsidR="00BD3D54" w:rsidRDefault="00BD3D54" w:rsidP="00BD3D54">
      <w:pPr>
        <w:pStyle w:val="20"/>
        <w:shd w:val="clear" w:color="auto" w:fill="auto"/>
        <w:tabs>
          <w:tab w:val="left" w:pos="7589"/>
        </w:tabs>
        <w:spacing w:before="0" w:line="240" w:lineRule="auto"/>
        <w:ind w:firstLine="760"/>
      </w:pPr>
    </w:p>
    <w:p w:rsidR="00EB35C4" w:rsidRDefault="00EB35C4" w:rsidP="00BD3D54">
      <w:pPr>
        <w:pStyle w:val="20"/>
        <w:shd w:val="clear" w:color="auto" w:fill="auto"/>
        <w:tabs>
          <w:tab w:val="left" w:pos="7589"/>
        </w:tabs>
        <w:spacing w:before="0" w:line="240" w:lineRule="auto"/>
        <w:ind w:firstLine="760"/>
      </w:pPr>
    </w:p>
    <w:tbl>
      <w:tblPr>
        <w:tblW w:w="0" w:type="auto"/>
        <w:tblLook w:val="04A0"/>
      </w:tblPr>
      <w:tblGrid>
        <w:gridCol w:w="4813"/>
        <w:gridCol w:w="4758"/>
      </w:tblGrid>
      <w:tr w:rsidR="00BD3D54" w:rsidRPr="00DD78DB" w:rsidTr="007C5477">
        <w:tc>
          <w:tcPr>
            <w:tcW w:w="4927" w:type="dxa"/>
            <w:shd w:val="clear" w:color="auto" w:fill="auto"/>
          </w:tcPr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Платнировского  </w:t>
            </w: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BA34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Кореновского района</w:t>
            </w:r>
          </w:p>
          <w:p w:rsidR="00BD3D54" w:rsidRPr="00BA34A9" w:rsidRDefault="00BD3D54" w:rsidP="00BD3D54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BD3D54" w:rsidRPr="00BA34A9" w:rsidRDefault="00BD3D54" w:rsidP="00BD3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4A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BD3D54" w:rsidRDefault="00BD3D54" w:rsidP="00BD3D54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926DF0" w:rsidRDefault="00926DF0" w:rsidP="00BD3D54">
      <w:pPr>
        <w:spacing w:after="0" w:line="240" w:lineRule="auto"/>
      </w:pPr>
    </w:p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6A4"/>
    <w:multiLevelType w:val="multilevel"/>
    <w:tmpl w:val="656A0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90BE3"/>
    <w:multiLevelType w:val="multilevel"/>
    <w:tmpl w:val="656A0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3D54"/>
    <w:rsid w:val="0001781F"/>
    <w:rsid w:val="003E7ABB"/>
    <w:rsid w:val="00413101"/>
    <w:rsid w:val="004352AA"/>
    <w:rsid w:val="00461B88"/>
    <w:rsid w:val="006C1D5E"/>
    <w:rsid w:val="006F5801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BA34A9"/>
    <w:rsid w:val="00BD3D54"/>
    <w:rsid w:val="00C2352D"/>
    <w:rsid w:val="00DD4474"/>
    <w:rsid w:val="00EB35C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D3D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D3D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3D54"/>
    <w:pPr>
      <w:widowControl w:val="0"/>
      <w:shd w:val="clear" w:color="auto" w:fill="FFFFFF"/>
      <w:spacing w:before="360"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D3D54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page number"/>
    <w:basedOn w:val="a0"/>
    <w:rsid w:val="00BD3D54"/>
  </w:style>
  <w:style w:type="paragraph" w:styleId="a4">
    <w:name w:val="Balloon Text"/>
    <w:basedOn w:val="a"/>
    <w:link w:val="a5"/>
    <w:uiPriority w:val="99"/>
    <w:semiHidden/>
    <w:unhideWhenUsed/>
    <w:rsid w:val="00BD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D5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D3D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2023-08-14T07:32:00Z</dcterms:created>
  <dcterms:modified xsi:type="dcterms:W3CDTF">2023-08-14T07:48:00Z</dcterms:modified>
</cp:coreProperties>
</file>