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58" w:rsidRPr="00BB5F8B" w:rsidRDefault="00DB6B58" w:rsidP="00DB6B5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7831269" wp14:editId="3A66120C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DB6B58" w:rsidRPr="00BB5F8B" w:rsidRDefault="00DB6B58" w:rsidP="00DB6B58">
      <w:pPr>
        <w:spacing w:after="0" w:line="240" w:lineRule="auto"/>
        <w:rPr>
          <w:rFonts w:ascii="Calibri" w:eastAsia="Calibri" w:hAnsi="Calibri" w:cs="Times New Roman"/>
        </w:rPr>
      </w:pPr>
    </w:p>
    <w:p w:rsidR="00DB6B58" w:rsidRPr="0077466C" w:rsidRDefault="00DB6B58" w:rsidP="00DB6B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6B58" w:rsidRPr="00DB6B58" w:rsidRDefault="00DB6B58" w:rsidP="00DB6B58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B58">
        <w:rPr>
          <w:rFonts w:ascii="Times New Roman" w:eastAsia="Calibri" w:hAnsi="Times New Roman" w:cs="Times New Roman"/>
          <w:b/>
          <w:sz w:val="28"/>
          <w:szCs w:val="28"/>
        </w:rPr>
        <w:t xml:space="preserve">«Земля - людям»: </w:t>
      </w:r>
      <w:proofErr w:type="spellStart"/>
      <w:r w:rsidRPr="00DB6B58">
        <w:rPr>
          <w:rFonts w:ascii="Times New Roman" w:eastAsia="Calibri" w:hAnsi="Times New Roman" w:cs="Times New Roman"/>
          <w:b/>
          <w:sz w:val="28"/>
          <w:szCs w:val="28"/>
        </w:rPr>
        <w:t>Росреестр</w:t>
      </w:r>
      <w:proofErr w:type="spellEnd"/>
      <w:r w:rsidRPr="00DB6B58">
        <w:rPr>
          <w:rFonts w:ascii="Times New Roman" w:eastAsia="Calibri" w:hAnsi="Times New Roman" w:cs="Times New Roman"/>
          <w:b/>
          <w:sz w:val="28"/>
          <w:szCs w:val="28"/>
        </w:rPr>
        <w:t xml:space="preserve"> представил уникальную экспозицию на международной выставке-форуме «Россия»</w:t>
      </w:r>
    </w:p>
    <w:p w:rsid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6B58" w:rsidRP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6B58">
        <w:rPr>
          <w:rFonts w:ascii="Times New Roman" w:eastAsia="Calibri" w:hAnsi="Times New Roman" w:cs="Times New Roman"/>
          <w:sz w:val="28"/>
          <w:szCs w:val="28"/>
        </w:rPr>
        <w:t>Заместитель Председателя Правительства России </w:t>
      </w:r>
      <w:r w:rsidRPr="00DB6B58">
        <w:rPr>
          <w:rFonts w:ascii="Times New Roman" w:eastAsia="Calibri" w:hAnsi="Times New Roman" w:cs="Times New Roman"/>
          <w:b/>
          <w:sz w:val="28"/>
          <w:szCs w:val="28"/>
        </w:rPr>
        <w:t xml:space="preserve">Марат </w:t>
      </w:r>
      <w:proofErr w:type="spellStart"/>
      <w:r w:rsidRPr="00DB6B58">
        <w:rPr>
          <w:rFonts w:ascii="Times New Roman" w:eastAsia="Calibri" w:hAnsi="Times New Roman" w:cs="Times New Roman"/>
          <w:b/>
          <w:sz w:val="28"/>
          <w:szCs w:val="28"/>
        </w:rPr>
        <w:t>Хуснуллин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, глава </w:t>
      </w:r>
      <w:proofErr w:type="spellStart"/>
      <w:r w:rsidRPr="00DB6B58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> </w:t>
      </w:r>
      <w:r w:rsidRPr="00DB6B58">
        <w:rPr>
          <w:rFonts w:ascii="Times New Roman" w:eastAsia="Calibri" w:hAnsi="Times New Roman" w:cs="Times New Roman"/>
          <w:b/>
          <w:sz w:val="28"/>
          <w:szCs w:val="28"/>
        </w:rPr>
        <w:t xml:space="preserve">Олег </w:t>
      </w:r>
      <w:proofErr w:type="spellStart"/>
      <w:r w:rsidRPr="00DB6B58">
        <w:rPr>
          <w:rFonts w:ascii="Times New Roman" w:eastAsia="Calibri" w:hAnsi="Times New Roman" w:cs="Times New Roman"/>
          <w:b/>
          <w:sz w:val="28"/>
          <w:szCs w:val="28"/>
        </w:rPr>
        <w:t>Скуфинский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> и руководитель ППК «</w:t>
      </w:r>
      <w:proofErr w:type="spellStart"/>
      <w:r w:rsidRPr="00DB6B58">
        <w:rPr>
          <w:rFonts w:ascii="Times New Roman" w:eastAsia="Calibri" w:hAnsi="Times New Roman" w:cs="Times New Roman"/>
          <w:sz w:val="28"/>
          <w:szCs w:val="28"/>
        </w:rPr>
        <w:t>Роскадастр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>» </w:t>
      </w:r>
      <w:r w:rsidRPr="00DB6B58">
        <w:rPr>
          <w:rFonts w:ascii="Times New Roman" w:eastAsia="Calibri" w:hAnsi="Times New Roman" w:cs="Times New Roman"/>
          <w:b/>
          <w:sz w:val="28"/>
          <w:szCs w:val="28"/>
        </w:rPr>
        <w:t>Владислав Жданов</w:t>
      </w:r>
      <w:r w:rsidRPr="00DB6B58">
        <w:rPr>
          <w:rFonts w:ascii="Times New Roman" w:eastAsia="Calibri" w:hAnsi="Times New Roman" w:cs="Times New Roman"/>
          <w:sz w:val="28"/>
          <w:szCs w:val="28"/>
        </w:rPr>
        <w:t> прокомментировали начало работы экспозиции ведомства на международной выставке-форуме «Россия» на ВДНХ, которая не только подробно рассказывает гостям о том, какой путь прошла Служба с момента становления и до наших дней, но и переносит в будущее.</w:t>
      </w:r>
      <w:proofErr w:type="gramEnd"/>
    </w:p>
    <w:p w:rsidR="00DB6B58" w:rsidRP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«В основе работы </w:t>
      </w:r>
      <w:proofErr w:type="spellStart"/>
      <w:r w:rsidRPr="00661DAA">
        <w:rPr>
          <w:rFonts w:ascii="Times New Roman" w:eastAsia="Calibri" w:hAnsi="Times New Roman" w:cs="Times New Roman"/>
          <w:i/>
          <w:sz w:val="28"/>
          <w:szCs w:val="28"/>
        </w:rPr>
        <w:t>Росреестра</w:t>
      </w:r>
      <w:proofErr w:type="spellEnd"/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 лежат интересы граждан. За последние годы ведомство стало одним из самых цифровых и </w:t>
      </w:r>
      <w:proofErr w:type="spellStart"/>
      <w:r w:rsidRPr="00661DAA">
        <w:rPr>
          <w:rFonts w:ascii="Times New Roman" w:eastAsia="Calibri" w:hAnsi="Times New Roman" w:cs="Times New Roman"/>
          <w:i/>
          <w:sz w:val="28"/>
          <w:szCs w:val="28"/>
        </w:rPr>
        <w:t>клиентоцентричных</w:t>
      </w:r>
      <w:proofErr w:type="spellEnd"/>
      <w:r w:rsidRPr="00661DAA">
        <w:rPr>
          <w:rFonts w:ascii="Times New Roman" w:eastAsia="Calibri" w:hAnsi="Times New Roman" w:cs="Times New Roman"/>
          <w:i/>
          <w:sz w:val="28"/>
          <w:szCs w:val="28"/>
        </w:rPr>
        <w:t>, укрепило свои позиции как надёжного стража правовых отношений в сфере земли и недвижимости, сделало значительные шаги в совершенствовании услуг и внедрении инновационных технологий. Службой приняты законы и разработаны важнейшие цифровые технологии для сокращения инвестиционно-строительного цикла, что привело к конкретным измеримым результатам для страны. Данная экспозиция демонстрирует самые передовые разработки в сфере земли и недвижимости, созданные с использованием новейших отечественных технологий»</w:t>
      </w:r>
      <w:r w:rsidRPr="00DB6B58">
        <w:rPr>
          <w:rFonts w:ascii="Times New Roman" w:eastAsia="Calibri" w:hAnsi="Times New Roman" w:cs="Times New Roman"/>
          <w:sz w:val="28"/>
          <w:szCs w:val="28"/>
        </w:rPr>
        <w:t>, – отметил </w:t>
      </w:r>
      <w:r w:rsidRPr="00DB6B58">
        <w:rPr>
          <w:rFonts w:ascii="Times New Roman" w:eastAsia="Calibri" w:hAnsi="Times New Roman" w:cs="Times New Roman"/>
          <w:b/>
          <w:sz w:val="28"/>
          <w:szCs w:val="28"/>
        </w:rPr>
        <w:t xml:space="preserve">Марат </w:t>
      </w:r>
      <w:proofErr w:type="spellStart"/>
      <w:r w:rsidRPr="00DB6B58">
        <w:rPr>
          <w:rFonts w:ascii="Times New Roman" w:eastAsia="Calibri" w:hAnsi="Times New Roman" w:cs="Times New Roman"/>
          <w:b/>
          <w:sz w:val="28"/>
          <w:szCs w:val="28"/>
        </w:rPr>
        <w:t>Хуснуллин</w:t>
      </w:r>
      <w:proofErr w:type="spellEnd"/>
      <w:r w:rsidRPr="00DB6B5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B6B58" w:rsidRP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Проводником во Вселенную Большого </w:t>
      </w:r>
      <w:proofErr w:type="spellStart"/>
      <w:r w:rsidRPr="00DB6B58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 станет интерактивный помощник «ЕВА», она объяснит, как устроена экспозиция и будет сопровождать гостей на всём пути следования.</w:t>
      </w:r>
    </w:p>
    <w:p w:rsidR="00DB6B58" w:rsidRP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В «зоне прошлого» можно будет узнать о становлении отрасли </w:t>
      </w:r>
      <w:bookmarkStart w:id="0" w:name="_GoBack"/>
      <w:bookmarkEnd w:id="0"/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и ознакомиться с различными экспонатами и материалами прошлых лет. «Зона настоящего» продемонстрирует текущие достижения Службы и востребованные сервисы. Здесь же каждый желающий может получить квалифицированную помощь по предоставляемым ведомством услугам от специалистов </w:t>
      </w:r>
      <w:proofErr w:type="spellStart"/>
      <w:r w:rsidRPr="00DB6B58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 и ППК «</w:t>
      </w:r>
      <w:proofErr w:type="spellStart"/>
      <w:r w:rsidRPr="00DB6B58">
        <w:rPr>
          <w:rFonts w:ascii="Times New Roman" w:eastAsia="Calibri" w:hAnsi="Times New Roman" w:cs="Times New Roman"/>
          <w:sz w:val="28"/>
          <w:szCs w:val="28"/>
        </w:rPr>
        <w:t>Роскадастр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>». «Зона будущего» покажет то, над чем мы работаем сейчас.</w:t>
      </w:r>
    </w:p>
    <w:p w:rsidR="00DB6B58" w:rsidRP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«Сегодня мы нацелены на новые возможности и достижения в интересах людей, бизнеса и государства. Говоря о будущем, мы всегда думаем не только о перспективных проектах и результатах, но и о новых людях в команде. Интерактивное пространство для молодёжи и детей познакомит юных посетителей с профильными профессиями, и, безусловно, заинтересует ребят геодезией, картографией и пространственными данными. Отмечу, что в истории ведомства такое масштабное мероприятие на главной выставочной площадке страны проводится впервые. В год празднования 15-летия </w:t>
      </w:r>
      <w:proofErr w:type="spellStart"/>
      <w:r w:rsidRPr="00661DAA">
        <w:rPr>
          <w:rFonts w:ascii="Times New Roman" w:eastAsia="Calibri" w:hAnsi="Times New Roman" w:cs="Times New Roman"/>
          <w:i/>
          <w:sz w:val="28"/>
          <w:szCs w:val="28"/>
        </w:rPr>
        <w:t>Росреестра</w:t>
      </w:r>
      <w:proofErr w:type="spellEnd"/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 нам важно продемонстрировать ключевые отраслевые достижения людям, </w:t>
      </w:r>
      <w:r w:rsidRPr="00661DAA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профессиональному сообществу и органам власти»</w:t>
      </w:r>
      <w:r w:rsidRPr="00DB6B58">
        <w:rPr>
          <w:rFonts w:ascii="Times New Roman" w:eastAsia="Calibri" w:hAnsi="Times New Roman" w:cs="Times New Roman"/>
          <w:sz w:val="28"/>
          <w:szCs w:val="28"/>
        </w:rPr>
        <w:t>, – подчеркнул </w:t>
      </w:r>
      <w:r w:rsidRPr="00DB6B58">
        <w:rPr>
          <w:rFonts w:ascii="Times New Roman" w:eastAsia="Calibri" w:hAnsi="Times New Roman" w:cs="Times New Roman"/>
          <w:b/>
          <w:sz w:val="28"/>
          <w:szCs w:val="28"/>
        </w:rPr>
        <w:t xml:space="preserve">Олег </w:t>
      </w:r>
      <w:proofErr w:type="spellStart"/>
      <w:r w:rsidRPr="00DB6B58">
        <w:rPr>
          <w:rFonts w:ascii="Times New Roman" w:eastAsia="Calibri" w:hAnsi="Times New Roman" w:cs="Times New Roman"/>
          <w:b/>
          <w:sz w:val="28"/>
          <w:szCs w:val="28"/>
        </w:rPr>
        <w:t>Скуфинский</w:t>
      </w:r>
      <w:proofErr w:type="spellEnd"/>
      <w:r w:rsidRPr="00DB6B5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B6B58" w:rsidRP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B58">
        <w:rPr>
          <w:rFonts w:ascii="Times New Roman" w:eastAsia="Calibri" w:hAnsi="Times New Roman" w:cs="Times New Roman"/>
          <w:sz w:val="28"/>
          <w:szCs w:val="28"/>
        </w:rPr>
        <w:t>Уверены, что выставочный стенд и мероприятия, проводимые Службой совместно с ППК «</w:t>
      </w:r>
      <w:proofErr w:type="spellStart"/>
      <w:r w:rsidRPr="00DB6B58">
        <w:rPr>
          <w:rFonts w:ascii="Times New Roman" w:eastAsia="Calibri" w:hAnsi="Times New Roman" w:cs="Times New Roman"/>
          <w:sz w:val="28"/>
          <w:szCs w:val="28"/>
        </w:rPr>
        <w:t>Роскадастр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» и партнёрами, вызовут интерес, позитивные эмоции и </w:t>
      </w:r>
      <w:proofErr w:type="gramStart"/>
      <w:r w:rsidRPr="00DB6B58">
        <w:rPr>
          <w:rFonts w:ascii="Times New Roman" w:eastAsia="Calibri" w:hAnsi="Times New Roman" w:cs="Times New Roman"/>
          <w:sz w:val="28"/>
          <w:szCs w:val="28"/>
        </w:rPr>
        <w:t>добрые воспоминания</w:t>
      </w:r>
      <w:proofErr w:type="gramEnd"/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 у посетителей и участников!</w:t>
      </w:r>
    </w:p>
    <w:p w:rsidR="00DB6B58" w:rsidRP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DAA">
        <w:rPr>
          <w:rFonts w:ascii="Times New Roman" w:eastAsia="Calibri" w:hAnsi="Times New Roman" w:cs="Times New Roman"/>
          <w:i/>
          <w:sz w:val="28"/>
          <w:szCs w:val="28"/>
        </w:rPr>
        <w:t>«Стенд демонстрирует неразрывность функций и процессов, а также единство миссии и целей ведомства и компании. ППК «</w:t>
      </w:r>
      <w:proofErr w:type="spellStart"/>
      <w:r w:rsidRPr="00661DAA">
        <w:rPr>
          <w:rFonts w:ascii="Times New Roman" w:eastAsia="Calibri" w:hAnsi="Times New Roman" w:cs="Times New Roman"/>
          <w:i/>
          <w:sz w:val="28"/>
          <w:szCs w:val="28"/>
        </w:rPr>
        <w:t>Роскадастр</w:t>
      </w:r>
      <w:proofErr w:type="spellEnd"/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», учредителем которой является </w:t>
      </w:r>
      <w:proofErr w:type="spellStart"/>
      <w:r w:rsidRPr="00661DAA">
        <w:rPr>
          <w:rFonts w:ascii="Times New Roman" w:eastAsia="Calibri" w:hAnsi="Times New Roman" w:cs="Times New Roman"/>
          <w:i/>
          <w:sz w:val="28"/>
          <w:szCs w:val="28"/>
        </w:rPr>
        <w:t>Росреестр</w:t>
      </w:r>
      <w:proofErr w:type="spellEnd"/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 – это предприятие полного цикла в сфере земельно-имущественных отношений, предоставляющее полный перечень кадастровых и землеустроительных работ в формате «единого окна». Также мы обеспечиваем поддержание бесперебойной работы и развитие IT-сервисов </w:t>
      </w:r>
      <w:proofErr w:type="spellStart"/>
      <w:r w:rsidRPr="00661DAA">
        <w:rPr>
          <w:rFonts w:ascii="Times New Roman" w:eastAsia="Calibri" w:hAnsi="Times New Roman" w:cs="Times New Roman"/>
          <w:i/>
          <w:sz w:val="28"/>
          <w:szCs w:val="28"/>
        </w:rPr>
        <w:t>Росреестра</w:t>
      </w:r>
      <w:proofErr w:type="spellEnd"/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, совместно с ведомством делаем их максимально удобными для людей. На стенде </w:t>
      </w:r>
      <w:proofErr w:type="gramStart"/>
      <w:r w:rsidRPr="00661DAA">
        <w:rPr>
          <w:rFonts w:ascii="Times New Roman" w:eastAsia="Calibri" w:hAnsi="Times New Roman" w:cs="Times New Roman"/>
          <w:i/>
          <w:sz w:val="28"/>
          <w:szCs w:val="28"/>
        </w:rPr>
        <w:t>Большого</w:t>
      </w:r>
      <w:proofErr w:type="gramEnd"/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61DAA">
        <w:rPr>
          <w:rFonts w:ascii="Times New Roman" w:eastAsia="Calibri" w:hAnsi="Times New Roman" w:cs="Times New Roman"/>
          <w:i/>
          <w:sz w:val="28"/>
          <w:szCs w:val="28"/>
        </w:rPr>
        <w:t>Росреестра</w:t>
      </w:r>
      <w:proofErr w:type="spellEnd"/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 посетители получат консультации наших специалистов по всем интересующим вопросам»</w:t>
      </w:r>
      <w:r w:rsidRPr="00DB6B58">
        <w:rPr>
          <w:rFonts w:ascii="Times New Roman" w:eastAsia="Calibri" w:hAnsi="Times New Roman" w:cs="Times New Roman"/>
          <w:sz w:val="28"/>
          <w:szCs w:val="28"/>
        </w:rPr>
        <w:t>, – рассказал </w:t>
      </w:r>
      <w:r w:rsidRPr="00DB6B58">
        <w:rPr>
          <w:rFonts w:ascii="Times New Roman" w:eastAsia="Calibri" w:hAnsi="Times New Roman" w:cs="Times New Roman"/>
          <w:b/>
          <w:sz w:val="28"/>
          <w:szCs w:val="28"/>
        </w:rPr>
        <w:t>Владислав Жданов.</w:t>
      </w:r>
    </w:p>
    <w:p w:rsidR="00DB6B58" w:rsidRP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Приглашаем всех желающих ознакомиться с выставочной экспозицией Большого </w:t>
      </w:r>
      <w:proofErr w:type="spellStart"/>
      <w:r w:rsidRPr="00DB6B58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>, расположенной в павильоне </w:t>
      </w:r>
      <w:hyperlink r:id="rId8" w:history="1">
        <w:r w:rsidRPr="00DB6B58">
          <w:rPr>
            <w:rStyle w:val="a8"/>
            <w:rFonts w:ascii="Times New Roman" w:eastAsia="Calibri" w:hAnsi="Times New Roman" w:cs="Times New Roman"/>
            <w:sz w:val="28"/>
            <w:szCs w:val="28"/>
          </w:rPr>
          <w:t>«Строим будущее»</w:t>
        </w:r>
      </w:hyperlink>
      <w:r w:rsidRPr="00DB6B58">
        <w:rPr>
          <w:rFonts w:ascii="Times New Roman" w:eastAsia="Calibri" w:hAnsi="Times New Roman" w:cs="Times New Roman"/>
          <w:sz w:val="28"/>
          <w:szCs w:val="28"/>
        </w:rPr>
        <w:t>, а также принять участие в мероприятиях нашей программы на Международной выставке-форуме «Россия». Посетить её можно до 12 апреля 2024 года.</w:t>
      </w:r>
    </w:p>
    <w:p w:rsidR="00DB6B58" w:rsidRPr="0077466C" w:rsidRDefault="00DB6B58" w:rsidP="00DB6B58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B6B58" w:rsidRPr="00105E04" w:rsidRDefault="00DB6B58" w:rsidP="00DB6B58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Роскадастр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DB6B58" w:rsidRPr="0077466C" w:rsidTr="00FF4269">
        <w:trPr>
          <w:jc w:val="center"/>
        </w:trPr>
        <w:tc>
          <w:tcPr>
            <w:tcW w:w="775" w:type="dxa"/>
            <w:hideMark/>
          </w:tcPr>
          <w:p w:rsidR="00DB6B58" w:rsidRPr="0077466C" w:rsidRDefault="00DB6B58" w:rsidP="00FF426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3FC561EC" wp14:editId="124A61FF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DB6B58" w:rsidRPr="00EF4834" w:rsidRDefault="00B1466A" w:rsidP="00FF426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0" w:history="1">
              <w:r w:rsidR="00DB6B58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DB6B58" w:rsidRPr="0077466C" w:rsidRDefault="00DB6B58" w:rsidP="00FF4269">
            <w:pPr>
              <w:spacing w:after="0" w:line="240" w:lineRule="auto"/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4A9E1D26" wp14:editId="2ED10669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DB6B58" w:rsidRPr="0077466C" w:rsidRDefault="00DB6B58" w:rsidP="00FF4269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DB6B58" w:rsidRPr="0077466C" w:rsidTr="00FF4269">
        <w:trPr>
          <w:jc w:val="center"/>
        </w:trPr>
        <w:tc>
          <w:tcPr>
            <w:tcW w:w="775" w:type="dxa"/>
          </w:tcPr>
          <w:p w:rsidR="00DB6B58" w:rsidRPr="0005193A" w:rsidRDefault="00DB6B58" w:rsidP="00FF4269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23EFA830" wp14:editId="3C13FC33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DB6B58" w:rsidRPr="00EF4834" w:rsidRDefault="00DB6B58" w:rsidP="00FF4269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DB6B58" w:rsidRPr="0077466C" w:rsidRDefault="00DB6B58" w:rsidP="00FF4269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65BF044C" wp14:editId="6C14B44B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DB6B58" w:rsidRPr="0077466C" w:rsidRDefault="00DB6B58" w:rsidP="00FF4269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B6B58" w:rsidRPr="0077466C" w:rsidRDefault="00DB6B58" w:rsidP="00DB6B58">
      <w:pPr>
        <w:rPr>
          <w:sz w:val="2"/>
        </w:rPr>
      </w:pPr>
    </w:p>
    <w:p w:rsidR="00237C1C" w:rsidRDefault="00237C1C"/>
    <w:sectPr w:rsidR="00237C1C" w:rsidSect="00D13DFC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6A" w:rsidRDefault="00B1466A">
      <w:pPr>
        <w:spacing w:after="0" w:line="240" w:lineRule="auto"/>
      </w:pPr>
      <w:r>
        <w:separator/>
      </w:r>
    </w:p>
  </w:endnote>
  <w:endnote w:type="continuationSeparator" w:id="0">
    <w:p w:rsidR="00B1466A" w:rsidRDefault="00B1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FC" w:rsidRPr="00D13DFC" w:rsidRDefault="00DB6B58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DB6B58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6A" w:rsidRDefault="00B1466A">
      <w:pPr>
        <w:spacing w:after="0" w:line="240" w:lineRule="auto"/>
      </w:pPr>
      <w:r>
        <w:separator/>
      </w:r>
    </w:p>
  </w:footnote>
  <w:footnote w:type="continuationSeparator" w:id="0">
    <w:p w:rsidR="00B1466A" w:rsidRDefault="00B14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AC"/>
    <w:rsid w:val="00237C1C"/>
    <w:rsid w:val="00661DAA"/>
    <w:rsid w:val="006876AC"/>
    <w:rsid w:val="00A15D8D"/>
    <w:rsid w:val="00B1466A"/>
    <w:rsid w:val="00DB6B58"/>
    <w:rsid w:val="00F8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58"/>
  </w:style>
  <w:style w:type="paragraph" w:styleId="1">
    <w:name w:val="heading 1"/>
    <w:basedOn w:val="a"/>
    <w:link w:val="10"/>
    <w:uiPriority w:val="9"/>
    <w:qFormat/>
    <w:rsid w:val="00DB6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B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6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B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6B58"/>
    <w:rPr>
      <w:b/>
      <w:bCs/>
    </w:rPr>
  </w:style>
  <w:style w:type="character" w:styleId="a7">
    <w:name w:val="Emphasis"/>
    <w:basedOn w:val="a0"/>
    <w:uiPriority w:val="20"/>
    <w:qFormat/>
    <w:rsid w:val="00DB6B58"/>
    <w:rPr>
      <w:i/>
      <w:iCs/>
    </w:rPr>
  </w:style>
  <w:style w:type="character" w:styleId="a8">
    <w:name w:val="Hyperlink"/>
    <w:basedOn w:val="a0"/>
    <w:uiPriority w:val="99"/>
    <w:unhideWhenUsed/>
    <w:rsid w:val="00DB6B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58"/>
  </w:style>
  <w:style w:type="paragraph" w:styleId="1">
    <w:name w:val="heading 1"/>
    <w:basedOn w:val="a"/>
    <w:link w:val="10"/>
    <w:uiPriority w:val="9"/>
    <w:qFormat/>
    <w:rsid w:val="00DB6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B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6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B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6B58"/>
    <w:rPr>
      <w:b/>
      <w:bCs/>
    </w:rPr>
  </w:style>
  <w:style w:type="character" w:styleId="a7">
    <w:name w:val="Emphasis"/>
    <w:basedOn w:val="a0"/>
    <w:uiPriority w:val="20"/>
    <w:qFormat/>
    <w:rsid w:val="00DB6B58"/>
    <w:rPr>
      <w:i/>
      <w:iCs/>
    </w:rPr>
  </w:style>
  <w:style w:type="character" w:styleId="a8">
    <w:name w:val="Hyperlink"/>
    <w:basedOn w:val="a0"/>
    <w:uiPriority w:val="99"/>
    <w:unhideWhenUsed/>
    <w:rsid w:val="00DB6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eam/map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FOX</cp:lastModifiedBy>
  <cp:revision>4</cp:revision>
  <dcterms:created xsi:type="dcterms:W3CDTF">2023-11-27T05:56:00Z</dcterms:created>
  <dcterms:modified xsi:type="dcterms:W3CDTF">2023-11-30T12:41:00Z</dcterms:modified>
</cp:coreProperties>
</file>