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52" w:rsidRDefault="005F3652" w:rsidP="005F3652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9120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652" w:rsidRDefault="005F3652" w:rsidP="005F3652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652" w:rsidRPr="005F3652" w:rsidRDefault="005F3652" w:rsidP="005F3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52">
        <w:rPr>
          <w:rFonts w:ascii="Times New Roman" w:hAnsi="Times New Roman"/>
          <w:b/>
          <w:sz w:val="28"/>
          <w:szCs w:val="28"/>
        </w:rPr>
        <w:tab/>
      </w:r>
    </w:p>
    <w:p w:rsidR="005F3652" w:rsidRPr="005F3652" w:rsidRDefault="005F3652" w:rsidP="005F3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52">
        <w:rPr>
          <w:rFonts w:ascii="Times New Roman" w:hAnsi="Times New Roman"/>
          <w:b/>
          <w:sz w:val="28"/>
          <w:szCs w:val="28"/>
        </w:rPr>
        <w:tab/>
        <w:t>СОВЕТ ПЛАТНИРОВСКОГО СЕЛЬСКОГО ПОСЕЛЕНИЯ</w:t>
      </w:r>
    </w:p>
    <w:p w:rsidR="00C20BB7" w:rsidRDefault="005F3652" w:rsidP="005F3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52">
        <w:rPr>
          <w:rFonts w:ascii="Times New Roman" w:hAnsi="Times New Roman"/>
          <w:b/>
          <w:sz w:val="28"/>
          <w:szCs w:val="28"/>
        </w:rPr>
        <w:tab/>
        <w:t>КОРЕНОВСКОГО РАЙОНА</w:t>
      </w:r>
    </w:p>
    <w:p w:rsidR="005F3652" w:rsidRDefault="005F3652" w:rsidP="005F36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BB7" w:rsidRPr="00DD5B97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97">
        <w:rPr>
          <w:rFonts w:ascii="Times New Roman" w:hAnsi="Times New Roman"/>
          <w:b/>
          <w:sz w:val="28"/>
          <w:szCs w:val="28"/>
        </w:rPr>
        <w:t>Р Е Ш Е Н И Е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BB7" w:rsidRDefault="005F3652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63639">
        <w:rPr>
          <w:rFonts w:ascii="Times New Roman" w:hAnsi="Times New Roman"/>
          <w:sz w:val="28"/>
          <w:szCs w:val="28"/>
        </w:rPr>
        <w:t>21.12.</w:t>
      </w:r>
      <w:r w:rsidR="00C20BB7">
        <w:rPr>
          <w:rFonts w:ascii="Times New Roman" w:hAnsi="Times New Roman"/>
          <w:sz w:val="28"/>
          <w:szCs w:val="28"/>
        </w:rPr>
        <w:t>202</w:t>
      </w:r>
      <w:r w:rsidR="00541D4F">
        <w:rPr>
          <w:rFonts w:ascii="Times New Roman" w:hAnsi="Times New Roman"/>
          <w:sz w:val="28"/>
          <w:szCs w:val="28"/>
        </w:rPr>
        <w:t>3</w:t>
      </w:r>
      <w:r w:rsidR="00C20BB7">
        <w:rPr>
          <w:rFonts w:ascii="Times New Roman" w:hAnsi="Times New Roman"/>
          <w:sz w:val="28"/>
          <w:szCs w:val="28"/>
        </w:rPr>
        <w:t xml:space="preserve"> г.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6363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20BB7">
        <w:rPr>
          <w:rFonts w:ascii="Times New Roman" w:hAnsi="Times New Roman"/>
          <w:sz w:val="28"/>
          <w:szCs w:val="28"/>
        </w:rPr>
        <w:t xml:space="preserve">№ </w:t>
      </w:r>
      <w:r w:rsidR="00B63639">
        <w:rPr>
          <w:rFonts w:ascii="Times New Roman" w:hAnsi="Times New Roman"/>
          <w:sz w:val="28"/>
          <w:szCs w:val="28"/>
        </w:rPr>
        <w:t>236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20BB7" w:rsidRPr="00541D4F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r w:rsidR="005F3652">
        <w:rPr>
          <w:rFonts w:ascii="Times New Roman" w:hAnsi="Times New Roman"/>
          <w:b/>
          <w:sz w:val="28"/>
          <w:szCs w:val="28"/>
        </w:rPr>
        <w:t>Платнировском сельском поселении Кореновского района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1D4F" w:rsidRDefault="00541D4F" w:rsidP="00A44A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B05D1F" w:rsidRDefault="00AA21B1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порядка принятия решений об установке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и обеспечени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мемориальных досок и других памятных знаков на территории 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>Платнировско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Кореновского района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личностей, которые внесли значительный вклад в развитие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</w:t>
      </w:r>
      <w:r w:rsidR="005F3652">
        <w:rPr>
          <w:rFonts w:ascii="Times New Roman" w:hAnsi="Times New Roman"/>
          <w:sz w:val="28"/>
          <w:szCs w:val="28"/>
        </w:rPr>
        <w:t xml:space="preserve">деральным законом от 06.10.2003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5F3652" w:rsidRPr="005F3652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="005F3652">
        <w:rPr>
          <w:rFonts w:ascii="Times New Roman" w:hAnsi="Times New Roman"/>
          <w:sz w:val="28"/>
          <w:szCs w:val="28"/>
        </w:rPr>
        <w:t>,</w:t>
      </w:r>
      <w:r w:rsidR="005F3652" w:rsidRPr="005F3652">
        <w:rPr>
          <w:rFonts w:ascii="Times New Roman" w:hAnsi="Times New Roman"/>
          <w:sz w:val="28"/>
          <w:szCs w:val="28"/>
        </w:rPr>
        <w:t xml:space="preserve"> </w:t>
      </w:r>
      <w:r w:rsidR="00541D4F" w:rsidRPr="00B05D1F">
        <w:rPr>
          <w:rFonts w:ascii="Times New Roman" w:hAnsi="Times New Roman"/>
          <w:sz w:val="28"/>
          <w:szCs w:val="28"/>
        </w:rPr>
        <w:t xml:space="preserve">Совет </w:t>
      </w:r>
      <w:r w:rsidR="005F3652" w:rsidRPr="005F3652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="005F3652">
        <w:rPr>
          <w:rFonts w:ascii="Times New Roman" w:hAnsi="Times New Roman"/>
          <w:sz w:val="28"/>
          <w:szCs w:val="28"/>
        </w:rPr>
        <w:t>р е ш и л</w:t>
      </w:r>
      <w:r w:rsidR="00C20BB7" w:rsidRPr="00B05D1F">
        <w:rPr>
          <w:rFonts w:ascii="Times New Roman" w:hAnsi="Times New Roman"/>
          <w:sz w:val="28"/>
          <w:szCs w:val="28"/>
        </w:rPr>
        <w:t>:</w:t>
      </w:r>
    </w:p>
    <w:p w:rsidR="00B05D1F" w:rsidRPr="00B05D1F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Pr="00B05D1F">
        <w:rPr>
          <w:color w:val="000000" w:themeColor="text1"/>
          <w:sz w:val="28"/>
          <w:szCs w:val="28"/>
        </w:rPr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5F3652" w:rsidRPr="005F3652">
        <w:rPr>
          <w:sz w:val="28"/>
          <w:szCs w:val="28"/>
        </w:rPr>
        <w:t>Платнировско</w:t>
      </w:r>
      <w:r w:rsidR="005F3652">
        <w:rPr>
          <w:sz w:val="28"/>
          <w:szCs w:val="28"/>
        </w:rPr>
        <w:t>м</w:t>
      </w:r>
      <w:r w:rsidR="005F3652" w:rsidRPr="005F3652">
        <w:rPr>
          <w:sz w:val="28"/>
          <w:szCs w:val="28"/>
        </w:rPr>
        <w:t xml:space="preserve"> сельско</w:t>
      </w:r>
      <w:r w:rsidR="005F3652">
        <w:rPr>
          <w:sz w:val="28"/>
          <w:szCs w:val="28"/>
        </w:rPr>
        <w:t xml:space="preserve">м </w:t>
      </w:r>
      <w:r w:rsidR="005F3652" w:rsidRPr="005F3652">
        <w:rPr>
          <w:sz w:val="28"/>
          <w:szCs w:val="28"/>
        </w:rPr>
        <w:t>поселени</w:t>
      </w:r>
      <w:r w:rsidR="005F3652">
        <w:rPr>
          <w:sz w:val="28"/>
          <w:szCs w:val="28"/>
        </w:rPr>
        <w:t>и</w:t>
      </w:r>
      <w:r w:rsidR="005F3652" w:rsidRPr="005F3652">
        <w:rPr>
          <w:sz w:val="28"/>
          <w:szCs w:val="28"/>
        </w:rPr>
        <w:t xml:space="preserve"> Кореновского района </w:t>
      </w:r>
      <w:r w:rsidRPr="00B05D1F">
        <w:rPr>
          <w:sz w:val="28"/>
          <w:szCs w:val="28"/>
        </w:rPr>
        <w:t>согласно приложению.</w:t>
      </w:r>
    </w:p>
    <w:p w:rsidR="005F3652" w:rsidRDefault="00B05D1F" w:rsidP="005F36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D1F">
        <w:rPr>
          <w:rFonts w:ascii="Times New Roman" w:hAnsi="Times New Roman"/>
          <w:sz w:val="28"/>
          <w:szCs w:val="28"/>
        </w:rPr>
        <w:t xml:space="preserve"> 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F3652" w:rsidRPr="005F3652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</w:t>
      </w:r>
      <w:r w:rsidR="00175424"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 </w:t>
      </w:r>
      <w:r w:rsidR="005F3652" w:rsidRPr="005F3652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</w:t>
      </w:r>
      <w:r w:rsidR="005B0BFB">
        <w:rPr>
          <w:rFonts w:ascii="Times New Roman" w:hAnsi="Times New Roman"/>
          <w:color w:val="000000"/>
          <w:sz w:val="28"/>
          <w:szCs w:val="28"/>
        </w:rPr>
        <w:t xml:space="preserve">органов местного самоуправления </w:t>
      </w:r>
      <w:r w:rsidR="005F3652" w:rsidRPr="005F3652">
        <w:rPr>
          <w:rFonts w:ascii="Times New Roman" w:hAnsi="Times New Roman"/>
          <w:color w:val="000000"/>
          <w:sz w:val="28"/>
          <w:szCs w:val="28"/>
        </w:rPr>
        <w:t>Платнировского сельского поселения Кореновского района в информационно-телекоммуникационной сети «Интернет».</w:t>
      </w:r>
    </w:p>
    <w:p w:rsidR="003710FB" w:rsidRPr="005F3652" w:rsidRDefault="003710FB" w:rsidP="003710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3710FB">
        <w:t xml:space="preserve"> </w:t>
      </w:r>
      <w:r w:rsidRPr="003710FB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(Пашкова).</w:t>
      </w:r>
    </w:p>
    <w:p w:rsidR="00B05D1F" w:rsidRDefault="003710FB" w:rsidP="003710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5F3652" w:rsidRPr="005F3652">
        <w:rPr>
          <w:rFonts w:ascii="Times New Roman" w:hAnsi="Times New Roman"/>
          <w:color w:val="000000"/>
          <w:sz w:val="28"/>
          <w:szCs w:val="28"/>
        </w:rPr>
        <w:t>. Решение вступает в силу после его официального опубликования.</w:t>
      </w:r>
    </w:p>
    <w:p w:rsidR="003710FB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1F">
        <w:rPr>
          <w:rFonts w:ascii="Times New Roman" w:hAnsi="Times New Roman"/>
          <w:sz w:val="28"/>
          <w:szCs w:val="28"/>
        </w:rPr>
        <w:t xml:space="preserve">Глава </w:t>
      </w:r>
      <w:r w:rsidR="003710FB">
        <w:rPr>
          <w:rFonts w:ascii="Times New Roman" w:hAnsi="Times New Roman"/>
          <w:sz w:val="28"/>
          <w:szCs w:val="28"/>
        </w:rPr>
        <w:t xml:space="preserve">Платнировского                             </w:t>
      </w: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3710FB" w:rsidRDefault="003710F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B05D1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Платнировского сельского поселения</w:t>
      </w:r>
    </w:p>
    <w:p w:rsidR="00B05D1F" w:rsidRDefault="003710FB" w:rsidP="003710FB">
      <w:pPr>
        <w:pStyle w:val="ae"/>
      </w:pPr>
      <w:r w:rsidRPr="003710FB">
        <w:rPr>
          <w:rFonts w:ascii="Times New Roman" w:hAnsi="Times New Roman"/>
          <w:sz w:val="28"/>
          <w:szCs w:val="28"/>
        </w:rPr>
        <w:t>Кореновского района</w:t>
      </w:r>
      <w:r>
        <w:t xml:space="preserve">                                              </w:t>
      </w:r>
      <w:r w:rsidRPr="003710FB">
        <w:rPr>
          <w:rFonts w:ascii="Times New Roman" w:hAnsi="Times New Roman"/>
          <w:sz w:val="28"/>
          <w:szCs w:val="28"/>
        </w:rPr>
        <w:t>Кореновского района</w:t>
      </w:r>
      <w:r w:rsidR="00B05D1F">
        <w:t xml:space="preserve">                                            </w:t>
      </w:r>
    </w:p>
    <w:p w:rsidR="003710FB" w:rsidRDefault="003710FB" w:rsidP="003710F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М.В. Кулиш                   ___________________ А.Г. Павленко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lastRenderedPageBreak/>
        <w:t>ПРИЛОЖЕНИЕ</w:t>
      </w:r>
    </w:p>
    <w:p w:rsidR="00325AEB" w:rsidRP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325AEB" w:rsidRP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Решением Совета</w:t>
      </w:r>
    </w:p>
    <w:p w:rsidR="00325AEB" w:rsidRPr="00325AEB" w:rsidRDefault="003710F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Платнировского сельского поселения Кореновского района</w:t>
      </w:r>
    </w:p>
    <w:p w:rsidR="00325AEB" w:rsidRPr="00325AEB" w:rsidRDefault="00325AEB" w:rsidP="003710F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710FB" w:rsidP="0037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от </w:t>
      </w:r>
      <w:r w:rsidR="00B63639">
        <w:rPr>
          <w:rFonts w:ascii="Times New Roman" w:eastAsia="TimesNewRomanPSMT" w:hAnsi="Times New Roman"/>
          <w:sz w:val="28"/>
          <w:szCs w:val="28"/>
        </w:rPr>
        <w:t>21.12.2023 № 236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ПОЛОЖЕНИЕ</w:t>
      </w:r>
    </w:p>
    <w:p w:rsidR="00DD5B97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3710FB" w:rsidRPr="003710FB">
        <w:rPr>
          <w:rFonts w:ascii="Times New Roman" w:hAnsi="Times New Roman" w:cs="Times New Roman"/>
          <w:sz w:val="28"/>
          <w:szCs w:val="28"/>
        </w:rPr>
        <w:t>Платнировско</w:t>
      </w:r>
      <w:r w:rsidR="003710FB">
        <w:rPr>
          <w:rFonts w:ascii="Times New Roman" w:hAnsi="Times New Roman" w:cs="Times New Roman"/>
          <w:sz w:val="28"/>
          <w:szCs w:val="28"/>
        </w:rPr>
        <w:t>м</w:t>
      </w:r>
      <w:r w:rsidR="003710FB" w:rsidRPr="003710F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10FB">
        <w:rPr>
          <w:rFonts w:ascii="Times New Roman" w:hAnsi="Times New Roman" w:cs="Times New Roman"/>
          <w:sz w:val="28"/>
          <w:szCs w:val="28"/>
        </w:rPr>
        <w:t>м</w:t>
      </w:r>
      <w:r w:rsidR="003710FB" w:rsidRPr="003710F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0FB">
        <w:rPr>
          <w:rFonts w:ascii="Times New Roman" w:hAnsi="Times New Roman" w:cs="Times New Roman"/>
          <w:sz w:val="28"/>
          <w:szCs w:val="28"/>
        </w:rPr>
        <w:t>и</w:t>
      </w:r>
      <w:r w:rsidR="003710FB" w:rsidRPr="003710FB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</w:p>
    <w:p w:rsidR="00DD5B97" w:rsidRPr="00DD5B97" w:rsidRDefault="00DD5B97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3710FB" w:rsidRPr="003710FB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3710FB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а также правила их установки и содержания.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значимость события в истории </w:t>
      </w:r>
      <w:r w:rsidR="003710FB" w:rsidRPr="003710FB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1928E8">
        <w:rPr>
          <w:color w:val="000000" w:themeColor="text1"/>
          <w:sz w:val="28"/>
          <w:szCs w:val="28"/>
        </w:rPr>
        <w:t>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наличие у гражданина официально признанных выдающихся заслуг, </w:t>
      </w:r>
      <w:r w:rsidRPr="00DD5B97">
        <w:rPr>
          <w:color w:val="000000" w:themeColor="text1"/>
          <w:sz w:val="28"/>
          <w:szCs w:val="28"/>
        </w:rPr>
        <w:lastRenderedPageBreak/>
        <w:t xml:space="preserve">высокого профессионального мастерства в определенной сфере деятельности, принесших значительную пользу </w:t>
      </w:r>
      <w:proofErr w:type="spellStart"/>
      <w:r w:rsidR="003710FB" w:rsidRPr="003710FB">
        <w:rPr>
          <w:color w:val="000000" w:themeColor="text1"/>
          <w:sz w:val="28"/>
          <w:szCs w:val="28"/>
        </w:rPr>
        <w:t>Платнировско</w:t>
      </w:r>
      <w:r w:rsidR="003710FB">
        <w:rPr>
          <w:color w:val="000000" w:themeColor="text1"/>
          <w:sz w:val="28"/>
          <w:szCs w:val="28"/>
        </w:rPr>
        <w:t>му</w:t>
      </w:r>
      <w:proofErr w:type="spellEnd"/>
      <w:r w:rsidR="003710FB" w:rsidRPr="003710FB">
        <w:rPr>
          <w:color w:val="000000" w:themeColor="text1"/>
          <w:sz w:val="28"/>
          <w:szCs w:val="28"/>
        </w:rPr>
        <w:t xml:space="preserve"> сельско</w:t>
      </w:r>
      <w:r w:rsidR="003710FB">
        <w:rPr>
          <w:color w:val="000000" w:themeColor="text1"/>
          <w:sz w:val="28"/>
          <w:szCs w:val="28"/>
        </w:rPr>
        <w:t>му</w:t>
      </w:r>
      <w:r w:rsidR="003710FB" w:rsidRPr="003710FB">
        <w:rPr>
          <w:color w:val="000000" w:themeColor="text1"/>
          <w:sz w:val="28"/>
          <w:szCs w:val="28"/>
        </w:rPr>
        <w:t xml:space="preserve"> поселени</w:t>
      </w:r>
      <w:r w:rsidR="003710FB">
        <w:rPr>
          <w:color w:val="000000" w:themeColor="text1"/>
          <w:sz w:val="28"/>
          <w:szCs w:val="28"/>
        </w:rPr>
        <w:t>ю</w:t>
      </w:r>
      <w:r w:rsidR="003710FB" w:rsidRPr="003710FB">
        <w:rPr>
          <w:color w:val="000000" w:themeColor="text1"/>
          <w:sz w:val="28"/>
          <w:szCs w:val="28"/>
        </w:rPr>
        <w:t xml:space="preserve"> Кореновского района</w:t>
      </w:r>
      <w:r w:rsidR="003710FB">
        <w:rPr>
          <w:color w:val="000000" w:themeColor="text1"/>
          <w:sz w:val="28"/>
          <w:szCs w:val="28"/>
        </w:rPr>
        <w:t xml:space="preserve">, </w:t>
      </w:r>
      <w:r w:rsidR="008D4050">
        <w:rPr>
          <w:color w:val="000000" w:themeColor="text1"/>
          <w:sz w:val="28"/>
          <w:szCs w:val="28"/>
        </w:rPr>
        <w:t>Краснодарскому краю</w:t>
      </w:r>
      <w:r w:rsidRPr="00DD5B97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- проведение гражданином в течение длительного времени активной общественной, благотворительной и иной деятельности, способствовавшей ра</w:t>
      </w:r>
      <w:r w:rsidR="003710FB">
        <w:rPr>
          <w:color w:val="000000" w:themeColor="text1"/>
          <w:sz w:val="28"/>
          <w:szCs w:val="28"/>
        </w:rPr>
        <w:t xml:space="preserve">звитию </w:t>
      </w:r>
      <w:r w:rsidR="003710FB" w:rsidRPr="003710FB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3710FB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повышению его престижа и авторитета.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3"/>
      <w:bookmarkEnd w:id="0"/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r w:rsidR="00EE60C0" w:rsidRPr="00EE60C0">
        <w:rPr>
          <w:color w:val="000000" w:themeColor="text1"/>
          <w:sz w:val="28"/>
          <w:szCs w:val="28"/>
        </w:rPr>
        <w:t>Платнировско</w:t>
      </w:r>
      <w:r w:rsidR="00EE60C0">
        <w:rPr>
          <w:color w:val="000000" w:themeColor="text1"/>
          <w:sz w:val="28"/>
          <w:szCs w:val="28"/>
        </w:rPr>
        <w:t>м</w:t>
      </w:r>
      <w:r w:rsidR="00EE60C0" w:rsidRPr="00EE60C0">
        <w:rPr>
          <w:color w:val="000000" w:themeColor="text1"/>
          <w:sz w:val="28"/>
          <w:szCs w:val="28"/>
        </w:rPr>
        <w:t xml:space="preserve"> сельско</w:t>
      </w:r>
      <w:r w:rsidR="00EE60C0">
        <w:rPr>
          <w:color w:val="000000" w:themeColor="text1"/>
          <w:sz w:val="28"/>
          <w:szCs w:val="28"/>
        </w:rPr>
        <w:t xml:space="preserve">м </w:t>
      </w:r>
      <w:r w:rsidR="00EE60C0" w:rsidRPr="00EE60C0">
        <w:rPr>
          <w:color w:val="000000" w:themeColor="text1"/>
          <w:sz w:val="28"/>
          <w:szCs w:val="28"/>
        </w:rPr>
        <w:t>поселения</w:t>
      </w:r>
      <w:r w:rsidR="00EE60C0">
        <w:rPr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="00EE60C0" w:rsidRPr="00EE60C0">
        <w:rPr>
          <w:color w:val="000000" w:themeColor="text1"/>
          <w:sz w:val="28"/>
          <w:szCs w:val="28"/>
        </w:rPr>
        <w:t>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рассматривает постоянно действующая комиссия по наградам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>
        <w:rPr>
          <w:color w:val="000000" w:themeColor="text1"/>
          <w:sz w:val="28"/>
          <w:szCs w:val="28"/>
        </w:rPr>
        <w:t xml:space="preserve">политических </w:t>
      </w:r>
      <w:r w:rsidRPr="00DD5B97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8) сведения об источнике финансирования работ по проектированию, изготовлению, установке и обеспечению торжественного открытия </w:t>
      </w:r>
      <w:r w:rsidRPr="00DD5B97">
        <w:rPr>
          <w:color w:val="000000" w:themeColor="text1"/>
          <w:sz w:val="28"/>
          <w:szCs w:val="28"/>
        </w:rPr>
        <w:lastRenderedPageBreak/>
        <w:t>мемориальной доски или памятного знака.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который </w:t>
      </w:r>
      <w:r w:rsidR="00293191">
        <w:rPr>
          <w:color w:val="000000" w:themeColor="text1"/>
          <w:sz w:val="28"/>
          <w:szCs w:val="28"/>
        </w:rPr>
        <w:t>передает</w:t>
      </w:r>
      <w:r w:rsidRPr="00DD5B97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r w:rsidR="00EE60C0">
        <w:rPr>
          <w:color w:val="000000" w:themeColor="text1"/>
          <w:sz w:val="28"/>
          <w:szCs w:val="28"/>
        </w:rPr>
        <w:t xml:space="preserve">главой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и начальником финансового отдела администрации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Глава</w:t>
      </w:r>
      <w:r w:rsidR="00EE60C0">
        <w:rPr>
          <w:color w:val="000000" w:themeColor="text1"/>
          <w:sz w:val="28"/>
          <w:szCs w:val="28"/>
        </w:rPr>
        <w:t xml:space="preserve">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DD5B97">
        <w:rPr>
          <w:color w:val="000000" w:themeColor="text1"/>
          <w:sz w:val="28"/>
          <w:szCs w:val="28"/>
        </w:rPr>
        <w:t>вносит в</w:t>
      </w:r>
      <w:r w:rsidR="00265A2B">
        <w:rPr>
          <w:color w:val="000000" w:themeColor="text1"/>
          <w:sz w:val="28"/>
          <w:szCs w:val="28"/>
        </w:rPr>
        <w:t xml:space="preserve"> Совет 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 xml:space="preserve">предложение </w:t>
      </w:r>
      <w:r w:rsidRPr="00DD5B97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DD5B97">
          <w:rPr>
            <w:color w:val="000000" w:themeColor="text1"/>
            <w:sz w:val="28"/>
            <w:szCs w:val="28"/>
          </w:rPr>
          <w:t>статье 3</w:t>
        </w:r>
      </w:hyperlink>
      <w:r w:rsidRPr="00DD5B9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4. Материалы, представленные главой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 Совет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подлежат предварительному рассмотрению на заседании постоянной депутатской комиссии 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 подлежит официальному опубликованию.</w:t>
      </w:r>
    </w:p>
    <w:p w:rsidR="00325AEB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решении должна содержаться ссылка на инициатора установки мемориальной доски или памятного знака, адрес установки, содержание </w:t>
      </w:r>
      <w:r w:rsidRPr="00DD5B97">
        <w:rPr>
          <w:color w:val="000000" w:themeColor="text1"/>
          <w:sz w:val="28"/>
          <w:szCs w:val="28"/>
        </w:rPr>
        <w:lastRenderedPageBreak/>
        <w:t>надписи, источник финансирования работ по проектированию, изготовлению и установке.</w:t>
      </w:r>
    </w:p>
    <w:p w:rsidR="001F302C" w:rsidRPr="00DD5B97" w:rsidRDefault="001F302C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О принятом решении 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указанном в пункте 5 настоящей статьи Положения, глава муниципального образования информирует инициатора установки </w:t>
      </w:r>
      <w:r w:rsidRPr="00DD5B97">
        <w:rPr>
          <w:color w:val="000000" w:themeColor="text1"/>
          <w:sz w:val="28"/>
          <w:szCs w:val="28"/>
        </w:rPr>
        <w:t>мемориальной доски или памятного знака</w:t>
      </w:r>
      <w:r>
        <w:rPr>
          <w:color w:val="000000" w:themeColor="text1"/>
          <w:sz w:val="28"/>
          <w:szCs w:val="28"/>
        </w:rPr>
        <w:t xml:space="preserve"> в течение 5 рабочих дней со для принятия такого решения. 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Общие требования к установке мемориальных досок,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DD5B97" w:rsidRDefault="00E2756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25AEB" w:rsidRPr="00DD5B97">
        <w:rPr>
          <w:color w:val="000000" w:themeColor="text1"/>
          <w:sz w:val="28"/>
          <w:szCs w:val="28"/>
        </w:rPr>
        <w:t xml:space="preserve">. Установка мемориальных досок, памятных знаков осуществляется за </w:t>
      </w:r>
      <w:r w:rsidR="00325AEB" w:rsidRPr="00DD5B97">
        <w:rPr>
          <w:color w:val="000000" w:themeColor="text1"/>
          <w:sz w:val="28"/>
          <w:szCs w:val="28"/>
        </w:rPr>
        <w:lastRenderedPageBreak/>
        <w:t>счет собственных или привлеченных средств инициирующей стороны.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>
        <w:rPr>
          <w:color w:val="000000" w:themeColor="text1"/>
          <w:sz w:val="28"/>
          <w:szCs w:val="28"/>
        </w:rPr>
        <w:t xml:space="preserve">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мемориальные доски и памятные знаки на территории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могут устанавливаться </w:t>
      </w:r>
      <w:r w:rsidR="00E27566">
        <w:rPr>
          <w:color w:val="000000" w:themeColor="text1"/>
          <w:sz w:val="28"/>
          <w:szCs w:val="28"/>
        </w:rPr>
        <w:t xml:space="preserve">также </w:t>
      </w:r>
      <w:r w:rsidRPr="00DD5B97">
        <w:rPr>
          <w:color w:val="000000" w:themeColor="text1"/>
          <w:sz w:val="28"/>
          <w:szCs w:val="28"/>
        </w:rPr>
        <w:t xml:space="preserve">за счет средств </w:t>
      </w:r>
      <w:r w:rsidR="00E27566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>бюджета</w:t>
      </w:r>
      <w:r w:rsidR="00E27566">
        <w:rPr>
          <w:color w:val="000000" w:themeColor="text1"/>
          <w:sz w:val="28"/>
          <w:szCs w:val="28"/>
        </w:rPr>
        <w:t xml:space="preserve"> в случае, если </w:t>
      </w:r>
      <w:r w:rsidR="00314A80">
        <w:rPr>
          <w:color w:val="000000" w:themeColor="text1"/>
          <w:sz w:val="28"/>
          <w:szCs w:val="28"/>
        </w:rPr>
        <w:t>инициирующей стороной</w:t>
      </w:r>
      <w:r w:rsidR="00E27566">
        <w:rPr>
          <w:color w:val="000000" w:themeColor="text1"/>
          <w:sz w:val="28"/>
          <w:szCs w:val="28"/>
        </w:rPr>
        <w:t xml:space="preserve"> выступа</w:t>
      </w:r>
      <w:r w:rsidR="001F302C">
        <w:rPr>
          <w:color w:val="000000" w:themeColor="text1"/>
          <w:sz w:val="28"/>
          <w:szCs w:val="28"/>
        </w:rPr>
        <w:t>ют</w:t>
      </w:r>
      <w:r w:rsidR="00E27566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DD5B97" w:rsidRDefault="00490F3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25AEB" w:rsidRPr="00DD5B97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Default="00E27566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принимаются в муниципальную собственность.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2" w:name="Par100"/>
      <w:bookmarkEnd w:id="2"/>
      <w:r w:rsidRPr="00DD5B97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</w:t>
      </w:r>
      <w:r w:rsidR="00115933">
        <w:rPr>
          <w:color w:val="000000" w:themeColor="text1"/>
          <w:sz w:val="28"/>
          <w:szCs w:val="28"/>
        </w:rPr>
        <w:t>Учреждения и организации</w:t>
      </w:r>
      <w:r w:rsidRPr="00DD5B97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02"/>
      <w:bookmarkEnd w:id="3"/>
      <w:r w:rsidRPr="00DD5B97">
        <w:rPr>
          <w:color w:val="000000" w:themeColor="text1"/>
          <w:sz w:val="28"/>
          <w:szCs w:val="28"/>
        </w:rPr>
        <w:t xml:space="preserve">4. Контроль за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3) при разрушении, сносе здания, сооружения или иного архитектурного объекта, на котором установлены мемориальная доска или другой памятный </w:t>
      </w:r>
      <w:r w:rsidRPr="00DD5B97">
        <w:rPr>
          <w:color w:val="000000" w:themeColor="text1"/>
          <w:sz w:val="28"/>
          <w:szCs w:val="28"/>
        </w:rPr>
        <w:lastRenderedPageBreak/>
        <w:t>знак;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4" w:name="Par112"/>
      <w:bookmarkEnd w:id="4"/>
      <w:r w:rsidRPr="00DD5B97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администрация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="007536B4">
        <w:rPr>
          <w:color w:val="000000" w:themeColor="text1"/>
          <w:sz w:val="28"/>
          <w:szCs w:val="28"/>
        </w:rPr>
        <w:t xml:space="preserve">Совет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Постановление администрации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принято</w:t>
      </w:r>
      <w:r w:rsidR="007536B4">
        <w:rPr>
          <w:color w:val="000000" w:themeColor="text1"/>
          <w:sz w:val="28"/>
          <w:szCs w:val="28"/>
        </w:rPr>
        <w:t>го</w:t>
      </w:r>
      <w:r w:rsidRPr="00DD5B97">
        <w:rPr>
          <w:color w:val="000000" w:themeColor="text1"/>
          <w:sz w:val="28"/>
          <w:szCs w:val="28"/>
        </w:rPr>
        <w:t xml:space="preserve"> по </w:t>
      </w:r>
      <w:r w:rsidR="00717A7C">
        <w:rPr>
          <w:color w:val="000000" w:themeColor="text1"/>
          <w:sz w:val="28"/>
          <w:szCs w:val="28"/>
        </w:rPr>
        <w:t>инициативе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B60A0">
        <w:rPr>
          <w:color w:val="000000" w:themeColor="text1"/>
          <w:sz w:val="28"/>
          <w:szCs w:val="28"/>
        </w:rPr>
        <w:t xml:space="preserve">администрации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E56BD9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25AEB" w:rsidRPr="00DD5B97">
        <w:rPr>
          <w:color w:val="000000" w:themeColor="text1"/>
          <w:sz w:val="28"/>
          <w:szCs w:val="28"/>
        </w:rPr>
        <w:t xml:space="preserve"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</w:t>
      </w:r>
      <w:r w:rsidR="00325AEB" w:rsidRPr="00DD5B97">
        <w:rPr>
          <w:color w:val="000000" w:themeColor="text1"/>
          <w:sz w:val="28"/>
          <w:szCs w:val="28"/>
        </w:rPr>
        <w:lastRenderedPageBreak/>
        <w:t>доски или другого памятного знака, виновные лица несут ответственность в соответствии с действующим законодательством.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0BB7" w:rsidRPr="00DD5B97" w:rsidRDefault="00C20BB7" w:rsidP="00DD5B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0BB7" w:rsidRPr="00DD5B97" w:rsidSect="005F3652">
      <w:headerReference w:type="even" r:id="rId7"/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918" w:rsidRDefault="009B6918" w:rsidP="00580DB4">
      <w:pPr>
        <w:spacing w:after="0" w:line="240" w:lineRule="auto"/>
      </w:pPr>
      <w:r>
        <w:separator/>
      </w:r>
    </w:p>
  </w:endnote>
  <w:endnote w:type="continuationSeparator" w:id="0">
    <w:p w:rsidR="009B6918" w:rsidRDefault="009B6918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918" w:rsidRDefault="009B6918" w:rsidP="00580DB4">
      <w:pPr>
        <w:spacing w:after="0" w:line="240" w:lineRule="auto"/>
      </w:pPr>
      <w:r>
        <w:separator/>
      </w:r>
    </w:p>
  </w:footnote>
  <w:footnote w:type="continuationSeparator" w:id="0">
    <w:p w:rsidR="009B6918" w:rsidRDefault="009B6918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346C09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346C09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63639">
      <w:rPr>
        <w:rStyle w:val="ab"/>
        <w:noProof/>
      </w:rPr>
      <w:t>2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4"/>
    <w:rsid w:val="00115933"/>
    <w:rsid w:val="00147E69"/>
    <w:rsid w:val="001619FE"/>
    <w:rsid w:val="00175424"/>
    <w:rsid w:val="001808B9"/>
    <w:rsid w:val="00184CDD"/>
    <w:rsid w:val="001928E8"/>
    <w:rsid w:val="001F302C"/>
    <w:rsid w:val="00203772"/>
    <w:rsid w:val="00246C5B"/>
    <w:rsid w:val="00251EE2"/>
    <w:rsid w:val="00265A2B"/>
    <w:rsid w:val="00293191"/>
    <w:rsid w:val="003021B7"/>
    <w:rsid w:val="00314A80"/>
    <w:rsid w:val="00325AEB"/>
    <w:rsid w:val="00346C09"/>
    <w:rsid w:val="003710FB"/>
    <w:rsid w:val="003D5A93"/>
    <w:rsid w:val="003F2918"/>
    <w:rsid w:val="00411902"/>
    <w:rsid w:val="00433F0D"/>
    <w:rsid w:val="00490F36"/>
    <w:rsid w:val="00541D4F"/>
    <w:rsid w:val="00580DB4"/>
    <w:rsid w:val="00592F43"/>
    <w:rsid w:val="005B0BFB"/>
    <w:rsid w:val="005F3652"/>
    <w:rsid w:val="005F4A8A"/>
    <w:rsid w:val="00615EC2"/>
    <w:rsid w:val="00643165"/>
    <w:rsid w:val="006770FA"/>
    <w:rsid w:val="0070619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8332D9"/>
    <w:rsid w:val="00892890"/>
    <w:rsid w:val="008C1BCD"/>
    <w:rsid w:val="008C504C"/>
    <w:rsid w:val="008D4050"/>
    <w:rsid w:val="008E5097"/>
    <w:rsid w:val="009009CF"/>
    <w:rsid w:val="00917DDE"/>
    <w:rsid w:val="00922E52"/>
    <w:rsid w:val="00994D08"/>
    <w:rsid w:val="009A21EE"/>
    <w:rsid w:val="009A2242"/>
    <w:rsid w:val="009B6918"/>
    <w:rsid w:val="009D4953"/>
    <w:rsid w:val="00A44AE6"/>
    <w:rsid w:val="00A8073C"/>
    <w:rsid w:val="00AA21B1"/>
    <w:rsid w:val="00AE1D7D"/>
    <w:rsid w:val="00AF3B93"/>
    <w:rsid w:val="00B05D1F"/>
    <w:rsid w:val="00B5222E"/>
    <w:rsid w:val="00B63639"/>
    <w:rsid w:val="00B93993"/>
    <w:rsid w:val="00C20BB7"/>
    <w:rsid w:val="00C3189E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6E59"/>
    <w:rsid w:val="00E27566"/>
    <w:rsid w:val="00E56BD9"/>
    <w:rsid w:val="00E63830"/>
    <w:rsid w:val="00EB34E5"/>
    <w:rsid w:val="00EB60A0"/>
    <w:rsid w:val="00EE60C0"/>
    <w:rsid w:val="00F078A0"/>
    <w:rsid w:val="00FB08BF"/>
    <w:rsid w:val="00FB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11902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3652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3710F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3652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3710F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Пользователь</cp:lastModifiedBy>
  <cp:revision>33</cp:revision>
  <cp:lastPrinted>2023-12-19T07:36:00Z</cp:lastPrinted>
  <dcterms:created xsi:type="dcterms:W3CDTF">2023-11-25T11:07:00Z</dcterms:created>
  <dcterms:modified xsi:type="dcterms:W3CDTF">2023-12-22T13:26:00Z</dcterms:modified>
</cp:coreProperties>
</file>