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pPr w:leftFromText="181" w:rightFromText="181" w:vertAnchor="page" w:tblpX="4248" w:tblpY="2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5B6419" w:rsidRPr="00D235BB" w14:paraId="75BBA41B" w14:textId="77777777" w:rsidTr="00D40872">
        <w:trPr>
          <w:trHeight w:hRule="exact" w:val="1134"/>
        </w:trPr>
        <w:tc>
          <w:tcPr>
            <w:tcW w:w="5103" w:type="dxa"/>
          </w:tcPr>
          <w:p w14:paraId="2D6423BC" w14:textId="77777777" w:rsidR="005B6419" w:rsidRPr="00D235BB" w:rsidRDefault="005B6419" w:rsidP="00B6314D">
            <w:pPr>
              <w:rPr>
                <w:sz w:val="27"/>
                <w:szCs w:val="27"/>
              </w:rPr>
            </w:pPr>
          </w:p>
        </w:tc>
      </w:tr>
    </w:tbl>
    <w:p w14:paraId="3942A7F6" w14:textId="77777777" w:rsidR="00D15784" w:rsidRDefault="00D15784" w:rsidP="00D15784">
      <w:pPr>
        <w:jc w:val="center"/>
        <w:rPr>
          <w:b/>
          <w:sz w:val="27"/>
          <w:szCs w:val="27"/>
        </w:rPr>
      </w:pPr>
    </w:p>
    <w:p w14:paraId="6BA6FD9C" w14:textId="415371D4" w:rsidR="00C154CB" w:rsidRPr="00D235BB" w:rsidRDefault="00C154CB" w:rsidP="00D15784">
      <w:pPr>
        <w:jc w:val="center"/>
        <w:rPr>
          <w:b/>
          <w:sz w:val="27"/>
          <w:szCs w:val="27"/>
        </w:rPr>
      </w:pPr>
      <w:r w:rsidRPr="00D235BB">
        <w:rPr>
          <w:b/>
          <w:sz w:val="27"/>
          <w:szCs w:val="27"/>
        </w:rPr>
        <w:t>«</w:t>
      </w:r>
      <w:r w:rsidR="00E23A19">
        <w:rPr>
          <w:b/>
          <w:sz w:val="27"/>
          <w:szCs w:val="27"/>
        </w:rPr>
        <w:t xml:space="preserve">В Кореновском районе </w:t>
      </w:r>
      <w:r w:rsidR="00304545">
        <w:rPr>
          <w:b/>
          <w:sz w:val="27"/>
          <w:szCs w:val="27"/>
        </w:rPr>
        <w:t xml:space="preserve">в суд направлено уголовно дело в отношении жителя </w:t>
      </w:r>
      <w:r w:rsidR="00C24832">
        <w:rPr>
          <w:b/>
          <w:sz w:val="27"/>
          <w:szCs w:val="27"/>
        </w:rPr>
        <w:t>г. Нижний Новгород</w:t>
      </w:r>
      <w:r w:rsidR="008C417A">
        <w:rPr>
          <w:b/>
          <w:sz w:val="27"/>
          <w:szCs w:val="27"/>
        </w:rPr>
        <w:t>,</w:t>
      </w:r>
      <w:r w:rsidR="00304545">
        <w:rPr>
          <w:b/>
          <w:sz w:val="27"/>
          <w:szCs w:val="27"/>
        </w:rPr>
        <w:t xml:space="preserve"> совершившего дистанционное мошенничество»</w:t>
      </w:r>
    </w:p>
    <w:p w14:paraId="005C4070" w14:textId="77777777" w:rsidR="00D235BB" w:rsidRPr="00D235BB" w:rsidRDefault="00D235BB" w:rsidP="00D15784">
      <w:pPr>
        <w:ind w:firstLine="708"/>
        <w:rPr>
          <w:color w:val="000000"/>
          <w:sz w:val="27"/>
          <w:szCs w:val="27"/>
        </w:rPr>
      </w:pPr>
    </w:p>
    <w:p w14:paraId="6E20C3F4" w14:textId="77777777" w:rsidR="003E2A42" w:rsidRDefault="00304545" w:rsidP="00CA6BF4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Прокуратурой Кореновского района утверждено обвинительное заключение в отношении </w:t>
      </w:r>
      <w:r w:rsidR="00C24832">
        <w:rPr>
          <w:color w:val="000000"/>
          <w:sz w:val="27"/>
          <w:szCs w:val="27"/>
        </w:rPr>
        <w:t>19</w:t>
      </w:r>
      <w:r w:rsidR="003E2A42">
        <w:rPr>
          <w:color w:val="000000"/>
          <w:sz w:val="27"/>
          <w:szCs w:val="27"/>
        </w:rPr>
        <w:t xml:space="preserve">-летннего жителя </w:t>
      </w:r>
      <w:r w:rsidR="00C24832">
        <w:rPr>
          <w:color w:val="000000"/>
          <w:sz w:val="27"/>
          <w:szCs w:val="27"/>
        </w:rPr>
        <w:t>г. Нижний Новгород</w:t>
      </w:r>
      <w:r w:rsidR="003E2A42">
        <w:rPr>
          <w:color w:val="000000"/>
          <w:sz w:val="27"/>
          <w:szCs w:val="27"/>
        </w:rPr>
        <w:t xml:space="preserve">. Он обвиняется по ч. 2 </w:t>
      </w:r>
      <w:r w:rsidR="00C24832">
        <w:rPr>
          <w:color w:val="000000"/>
          <w:sz w:val="27"/>
          <w:szCs w:val="27"/>
        </w:rPr>
        <w:br/>
      </w:r>
      <w:r w:rsidR="003E2A42">
        <w:rPr>
          <w:color w:val="000000"/>
          <w:sz w:val="27"/>
          <w:szCs w:val="27"/>
        </w:rPr>
        <w:t>ст. 159 УК РФ (мошенничество).</w:t>
      </w:r>
    </w:p>
    <w:p w14:paraId="7A0A5B7A" w14:textId="77777777" w:rsidR="00C24832" w:rsidRDefault="003E2A42" w:rsidP="008C417A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версии следствия </w:t>
      </w:r>
      <w:r w:rsidR="00C24832">
        <w:rPr>
          <w:color w:val="000000"/>
          <w:sz w:val="27"/>
          <w:szCs w:val="27"/>
        </w:rPr>
        <w:t xml:space="preserve">в </w:t>
      </w:r>
      <w:r w:rsidR="00CC6E9D">
        <w:rPr>
          <w:color w:val="000000"/>
          <w:sz w:val="27"/>
          <w:szCs w:val="27"/>
        </w:rPr>
        <w:t xml:space="preserve">июле 2022 </w:t>
      </w:r>
      <w:r w:rsidR="00C24832">
        <w:rPr>
          <w:color w:val="000000"/>
          <w:sz w:val="27"/>
          <w:szCs w:val="27"/>
        </w:rPr>
        <w:t xml:space="preserve">потерпевший разместил в сети </w:t>
      </w:r>
      <w:r w:rsidR="006709EC">
        <w:rPr>
          <w:color w:val="000000"/>
          <w:sz w:val="27"/>
          <w:szCs w:val="27"/>
        </w:rPr>
        <w:t>«И</w:t>
      </w:r>
      <w:r w:rsidR="00C24832">
        <w:rPr>
          <w:color w:val="000000"/>
          <w:sz w:val="27"/>
          <w:szCs w:val="27"/>
        </w:rPr>
        <w:t>нтернет</w:t>
      </w:r>
      <w:r w:rsidR="006709EC">
        <w:rPr>
          <w:color w:val="000000"/>
          <w:sz w:val="27"/>
          <w:szCs w:val="27"/>
        </w:rPr>
        <w:t>»</w:t>
      </w:r>
      <w:r w:rsidR="00C24832">
        <w:rPr>
          <w:color w:val="000000"/>
          <w:sz w:val="27"/>
          <w:szCs w:val="27"/>
        </w:rPr>
        <w:t xml:space="preserve"> объявление о продаже виртуальных предметов компьютерной игры.</w:t>
      </w:r>
    </w:p>
    <w:p w14:paraId="7A645EDD" w14:textId="77777777" w:rsidR="006709EC" w:rsidRDefault="003E2A42" w:rsidP="00C24832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</w:t>
      </w:r>
      <w:r w:rsidR="009C3AF1">
        <w:rPr>
          <w:color w:val="000000"/>
          <w:sz w:val="27"/>
          <w:szCs w:val="27"/>
        </w:rPr>
        <w:t xml:space="preserve">упомянутое </w:t>
      </w:r>
      <w:r>
        <w:rPr>
          <w:color w:val="000000"/>
          <w:sz w:val="27"/>
          <w:szCs w:val="27"/>
        </w:rPr>
        <w:t xml:space="preserve">объявление откликнулся </w:t>
      </w:r>
      <w:r w:rsidR="00C24832">
        <w:rPr>
          <w:color w:val="000000"/>
          <w:sz w:val="27"/>
          <w:szCs w:val="27"/>
        </w:rPr>
        <w:t xml:space="preserve">обвиняемый, </w:t>
      </w:r>
      <w:r>
        <w:rPr>
          <w:color w:val="000000"/>
          <w:sz w:val="27"/>
          <w:szCs w:val="27"/>
        </w:rPr>
        <w:t xml:space="preserve">изъявивший желание приобрести </w:t>
      </w:r>
      <w:r w:rsidR="00C24832">
        <w:rPr>
          <w:color w:val="000000"/>
          <w:sz w:val="27"/>
          <w:szCs w:val="27"/>
        </w:rPr>
        <w:t xml:space="preserve">данные предметы, </w:t>
      </w:r>
      <w:r>
        <w:rPr>
          <w:color w:val="000000"/>
          <w:sz w:val="27"/>
          <w:szCs w:val="27"/>
        </w:rPr>
        <w:t xml:space="preserve">о чем сообщил </w:t>
      </w:r>
      <w:r w:rsidR="00C24832">
        <w:rPr>
          <w:color w:val="000000"/>
          <w:sz w:val="27"/>
          <w:szCs w:val="27"/>
        </w:rPr>
        <w:t xml:space="preserve">потерпевшему </w:t>
      </w:r>
      <w:r w:rsidR="008C417A">
        <w:rPr>
          <w:color w:val="000000"/>
          <w:sz w:val="27"/>
          <w:szCs w:val="27"/>
        </w:rPr>
        <w:t>посредствам</w:t>
      </w:r>
      <w:r w:rsidR="00C24832">
        <w:rPr>
          <w:color w:val="000000"/>
          <w:sz w:val="27"/>
          <w:szCs w:val="27"/>
        </w:rPr>
        <w:t xml:space="preserve"> </w:t>
      </w:r>
      <w:r w:rsidR="008C417A">
        <w:rPr>
          <w:color w:val="000000"/>
          <w:sz w:val="27"/>
          <w:szCs w:val="27"/>
        </w:rPr>
        <w:t>обмена мгновенными сообщениями</w:t>
      </w:r>
      <w:r w:rsidR="00C24832">
        <w:rPr>
          <w:color w:val="000000"/>
          <w:sz w:val="27"/>
          <w:szCs w:val="27"/>
        </w:rPr>
        <w:t xml:space="preserve"> в социальной сети «</w:t>
      </w:r>
      <w:proofErr w:type="spellStart"/>
      <w:r w:rsidR="00C24832">
        <w:rPr>
          <w:color w:val="000000"/>
          <w:sz w:val="27"/>
          <w:szCs w:val="27"/>
        </w:rPr>
        <w:t>Вконтакте</w:t>
      </w:r>
      <w:proofErr w:type="spellEnd"/>
      <w:r w:rsidR="00C24832">
        <w:rPr>
          <w:color w:val="000000"/>
          <w:sz w:val="27"/>
          <w:szCs w:val="27"/>
        </w:rPr>
        <w:t>»</w:t>
      </w:r>
      <w:r w:rsidR="006709EC">
        <w:rPr>
          <w:color w:val="000000"/>
          <w:sz w:val="27"/>
          <w:szCs w:val="27"/>
        </w:rPr>
        <w:t>.</w:t>
      </w:r>
      <w:r w:rsidR="00C24832">
        <w:rPr>
          <w:color w:val="000000"/>
          <w:sz w:val="27"/>
          <w:szCs w:val="27"/>
        </w:rPr>
        <w:t xml:space="preserve"> </w:t>
      </w:r>
    </w:p>
    <w:p w14:paraId="779834C0" w14:textId="77777777" w:rsidR="006709EC" w:rsidRDefault="006709EC" w:rsidP="006709EC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</w:t>
      </w:r>
      <w:r w:rsidR="00C24832">
        <w:rPr>
          <w:color w:val="000000"/>
          <w:sz w:val="27"/>
          <w:szCs w:val="27"/>
        </w:rPr>
        <w:t>лоумышленник</w:t>
      </w:r>
      <w:r w:rsidR="00302447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не имея в действительности намерений выполнить свои обязательства, под предлогом возникших технических неполадок при осуществлении оплаты за виртуальные предметы, убедил потерпевшего перевести ему денежные средства, якобы необходимые для проведения платежа</w:t>
      </w:r>
      <w:r w:rsidR="00302447">
        <w:rPr>
          <w:color w:val="000000"/>
          <w:sz w:val="27"/>
          <w:szCs w:val="27"/>
        </w:rPr>
        <w:t xml:space="preserve"> за проданные им виртуальные предметы. </w:t>
      </w:r>
    </w:p>
    <w:p w14:paraId="252C9C51" w14:textId="77777777" w:rsidR="00302447" w:rsidRDefault="006709EC" w:rsidP="00302447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Потерпевший</w:t>
      </w:r>
      <w:r w:rsidR="00302447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="008C417A">
        <w:rPr>
          <w:color w:val="000000"/>
          <w:sz w:val="27"/>
          <w:szCs w:val="27"/>
        </w:rPr>
        <w:t>находясь под воздействием обмана обвиняемого</w:t>
      </w:r>
      <w:r w:rsidR="003D2C12">
        <w:rPr>
          <w:color w:val="000000"/>
          <w:sz w:val="27"/>
          <w:szCs w:val="27"/>
        </w:rPr>
        <w:t>,</w:t>
      </w:r>
      <w:r w:rsidR="008C417A">
        <w:rPr>
          <w:color w:val="000000"/>
          <w:sz w:val="27"/>
          <w:szCs w:val="27"/>
        </w:rPr>
        <w:t xml:space="preserve"> </w:t>
      </w:r>
      <w:r w:rsidR="00302447">
        <w:rPr>
          <w:color w:val="000000"/>
          <w:sz w:val="27"/>
          <w:szCs w:val="27"/>
        </w:rPr>
        <w:t xml:space="preserve">в надежде выручить денежные средства </w:t>
      </w:r>
      <w:r w:rsidR="0072421D">
        <w:rPr>
          <w:color w:val="000000"/>
          <w:sz w:val="27"/>
          <w:szCs w:val="27"/>
        </w:rPr>
        <w:t xml:space="preserve">за реализованные </w:t>
      </w:r>
      <w:r w:rsidR="00302447">
        <w:rPr>
          <w:color w:val="000000"/>
          <w:sz w:val="27"/>
          <w:szCs w:val="27"/>
        </w:rPr>
        <w:t xml:space="preserve">виртуальные предметы, </w:t>
      </w:r>
      <w:r w:rsidR="00CC6E9D">
        <w:rPr>
          <w:color w:val="000000"/>
          <w:sz w:val="27"/>
          <w:szCs w:val="27"/>
        </w:rPr>
        <w:t xml:space="preserve">в период времени с 02.07.2022 по 05.11.2022 перевел </w:t>
      </w:r>
      <w:r w:rsidR="008C417A">
        <w:rPr>
          <w:color w:val="000000"/>
          <w:sz w:val="27"/>
          <w:szCs w:val="27"/>
        </w:rPr>
        <w:t xml:space="preserve">на </w:t>
      </w:r>
      <w:r>
        <w:rPr>
          <w:color w:val="000000"/>
          <w:sz w:val="27"/>
          <w:szCs w:val="27"/>
        </w:rPr>
        <w:t>предоставленн</w:t>
      </w:r>
      <w:r w:rsidR="00CC6E9D">
        <w:rPr>
          <w:color w:val="000000"/>
          <w:sz w:val="27"/>
          <w:szCs w:val="27"/>
        </w:rPr>
        <w:t>ый</w:t>
      </w:r>
      <w:r>
        <w:rPr>
          <w:color w:val="000000"/>
          <w:sz w:val="27"/>
          <w:szCs w:val="27"/>
        </w:rPr>
        <w:t xml:space="preserve"> </w:t>
      </w:r>
      <w:r w:rsidR="00302447">
        <w:rPr>
          <w:color w:val="000000"/>
          <w:sz w:val="27"/>
          <w:szCs w:val="27"/>
        </w:rPr>
        <w:t xml:space="preserve">обвиняемым </w:t>
      </w:r>
      <w:r w:rsidR="008C417A">
        <w:rPr>
          <w:color w:val="000000"/>
          <w:sz w:val="27"/>
          <w:szCs w:val="27"/>
        </w:rPr>
        <w:t>банковск</w:t>
      </w:r>
      <w:r w:rsidR="00CC6E9D">
        <w:rPr>
          <w:color w:val="000000"/>
          <w:sz w:val="27"/>
          <w:szCs w:val="27"/>
        </w:rPr>
        <w:t xml:space="preserve">ий счет </w:t>
      </w:r>
      <w:r w:rsidR="008C417A">
        <w:rPr>
          <w:color w:val="000000"/>
          <w:sz w:val="27"/>
          <w:szCs w:val="27"/>
        </w:rPr>
        <w:t>денежные средства в сумме</w:t>
      </w:r>
      <w:r w:rsidR="00CC6E9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более</w:t>
      </w:r>
      <w:r w:rsidR="0030244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30 </w:t>
      </w:r>
      <w:r w:rsidR="008C417A">
        <w:rPr>
          <w:color w:val="000000"/>
          <w:sz w:val="27"/>
          <w:szCs w:val="27"/>
        </w:rPr>
        <w:t>тыс. руб</w:t>
      </w:r>
      <w:r w:rsidR="00302447">
        <w:rPr>
          <w:color w:val="000000"/>
          <w:sz w:val="27"/>
          <w:szCs w:val="27"/>
        </w:rPr>
        <w:t>., после чего</w:t>
      </w:r>
      <w:r w:rsidR="0072421D">
        <w:rPr>
          <w:color w:val="000000"/>
          <w:sz w:val="27"/>
          <w:szCs w:val="27"/>
        </w:rPr>
        <w:t xml:space="preserve"> обвиняемый</w:t>
      </w:r>
      <w:r w:rsidR="00302447">
        <w:rPr>
          <w:color w:val="000000"/>
          <w:sz w:val="27"/>
          <w:szCs w:val="27"/>
        </w:rPr>
        <w:t xml:space="preserve"> прекратил связь с потерпевшим, </w:t>
      </w:r>
      <w:r w:rsidR="008C417A">
        <w:rPr>
          <w:color w:val="000000"/>
          <w:sz w:val="27"/>
          <w:szCs w:val="27"/>
        </w:rPr>
        <w:t>распоряди</w:t>
      </w:r>
      <w:r w:rsidR="00302447">
        <w:rPr>
          <w:color w:val="000000"/>
          <w:sz w:val="27"/>
          <w:szCs w:val="27"/>
        </w:rPr>
        <w:t xml:space="preserve">вшись похищенным </w:t>
      </w:r>
      <w:r w:rsidR="008C417A">
        <w:rPr>
          <w:color w:val="000000"/>
          <w:sz w:val="27"/>
          <w:szCs w:val="27"/>
        </w:rPr>
        <w:t>по своему усмотрению.</w:t>
      </w:r>
    </w:p>
    <w:p w14:paraId="3B759EED" w14:textId="77777777" w:rsidR="008C417A" w:rsidRDefault="008C417A" w:rsidP="00CC6E9D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Причиненный ущерб возмещен потерпевшему в ходе предварительного расследования. </w:t>
      </w:r>
    </w:p>
    <w:p w14:paraId="2A5EB939" w14:textId="77777777" w:rsidR="00B31614" w:rsidRDefault="008C417A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Уголовное дело направлено в Кореновский районный суд для рассмотрения по существу. </w:t>
      </w:r>
    </w:p>
    <w:p w14:paraId="0EF4925B" w14:textId="77777777" w:rsidR="0072421D" w:rsidRDefault="0072421D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</w:p>
    <w:p w14:paraId="324FC066" w14:textId="77777777" w:rsidR="00030E68" w:rsidRPr="00D235BB" w:rsidRDefault="00030E68" w:rsidP="00770FB2">
      <w:pPr>
        <w:rPr>
          <w:color w:val="000000" w:themeColor="text1"/>
          <w:sz w:val="27"/>
          <w:szCs w:val="27"/>
        </w:rPr>
      </w:pPr>
    </w:p>
    <w:sectPr w:rsidR="00030E68" w:rsidRPr="00D235BB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13FF" w14:textId="77777777" w:rsidR="00B842B6" w:rsidRDefault="00B842B6" w:rsidP="00112FD6">
      <w:r>
        <w:separator/>
      </w:r>
    </w:p>
  </w:endnote>
  <w:endnote w:type="continuationSeparator" w:id="0">
    <w:p w14:paraId="7775FF94" w14:textId="77777777" w:rsidR="00B842B6" w:rsidRDefault="00B842B6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0A2B7418" w14:textId="77777777" w:rsidTr="00EE2F9A">
      <w:trPr>
        <w:cantSplit/>
        <w:trHeight w:val="511"/>
      </w:trPr>
      <w:tc>
        <w:tcPr>
          <w:tcW w:w="3643" w:type="dxa"/>
        </w:tcPr>
        <w:p w14:paraId="624F1B2B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0FD21990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40117AD6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CD81" w14:textId="77777777" w:rsidR="00B842B6" w:rsidRDefault="00B842B6" w:rsidP="00112FD6">
      <w:r>
        <w:separator/>
      </w:r>
    </w:p>
  </w:footnote>
  <w:footnote w:type="continuationSeparator" w:id="0">
    <w:p w14:paraId="670C4FFC" w14:textId="77777777" w:rsidR="00B842B6" w:rsidRDefault="00B842B6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D7BC4"/>
    <w:rsid w:val="000E208B"/>
    <w:rsid w:val="000E406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D5AC2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02447"/>
    <w:rsid w:val="00304545"/>
    <w:rsid w:val="00324D37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D2C12"/>
    <w:rsid w:val="003E13D1"/>
    <w:rsid w:val="003E2A42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31CD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66FBB"/>
    <w:rsid w:val="006709EC"/>
    <w:rsid w:val="006719DD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2198"/>
    <w:rsid w:val="006B30AC"/>
    <w:rsid w:val="006C2135"/>
    <w:rsid w:val="006D140D"/>
    <w:rsid w:val="006F2C10"/>
    <w:rsid w:val="006F55FD"/>
    <w:rsid w:val="006F5923"/>
    <w:rsid w:val="00722BF1"/>
    <w:rsid w:val="0072421D"/>
    <w:rsid w:val="007302B3"/>
    <w:rsid w:val="00743315"/>
    <w:rsid w:val="00744B4D"/>
    <w:rsid w:val="00754C1B"/>
    <w:rsid w:val="00770FB2"/>
    <w:rsid w:val="0077716F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0CB9"/>
    <w:rsid w:val="007C4893"/>
    <w:rsid w:val="007D6A20"/>
    <w:rsid w:val="007E0405"/>
    <w:rsid w:val="007E7351"/>
    <w:rsid w:val="007F1AC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17A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066F"/>
    <w:rsid w:val="00965135"/>
    <w:rsid w:val="00967176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A71EE"/>
    <w:rsid w:val="009B1D06"/>
    <w:rsid w:val="009B50C8"/>
    <w:rsid w:val="009B5609"/>
    <w:rsid w:val="009C0BBA"/>
    <w:rsid w:val="009C198F"/>
    <w:rsid w:val="009C3AF1"/>
    <w:rsid w:val="009D2113"/>
    <w:rsid w:val="009D442A"/>
    <w:rsid w:val="009E3A10"/>
    <w:rsid w:val="009E4250"/>
    <w:rsid w:val="009E5447"/>
    <w:rsid w:val="009F28BC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93CC6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42B6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4832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A6BF4"/>
    <w:rsid w:val="00CB2B15"/>
    <w:rsid w:val="00CB5594"/>
    <w:rsid w:val="00CB72BB"/>
    <w:rsid w:val="00CB7C3D"/>
    <w:rsid w:val="00CC2B2A"/>
    <w:rsid w:val="00CC3EC9"/>
    <w:rsid w:val="00CC3F8D"/>
    <w:rsid w:val="00CC5158"/>
    <w:rsid w:val="00CC64BE"/>
    <w:rsid w:val="00CC6E9D"/>
    <w:rsid w:val="00CD5B2B"/>
    <w:rsid w:val="00CF658C"/>
    <w:rsid w:val="00CF6A62"/>
    <w:rsid w:val="00CF72A0"/>
    <w:rsid w:val="00D00B58"/>
    <w:rsid w:val="00D1117B"/>
    <w:rsid w:val="00D15784"/>
    <w:rsid w:val="00D22A51"/>
    <w:rsid w:val="00D235BB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C2879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23A19"/>
    <w:rsid w:val="00E44121"/>
    <w:rsid w:val="00E4617A"/>
    <w:rsid w:val="00E50845"/>
    <w:rsid w:val="00E51AB8"/>
    <w:rsid w:val="00E54861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4CBA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F5BC9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77A426-5F8E-46A9-A6CA-313038CC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2023-10-02T12:35:00Z</cp:lastPrinted>
  <dcterms:created xsi:type="dcterms:W3CDTF">2023-10-02T12:01:00Z</dcterms:created>
  <dcterms:modified xsi:type="dcterms:W3CDTF">2024-01-09T15:23:00Z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