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F" w:rsidRDefault="005F6499" w:rsidP="000E005F">
      <w:pPr>
        <w:jc w:val="center"/>
      </w:pPr>
      <w:r>
        <w:rPr>
          <w:noProof/>
          <w:lang w:eastAsia="ru-RU"/>
        </w:rPr>
        <w:drawing>
          <wp:inline distT="0" distB="0" distL="0" distR="0" wp14:anchorId="75F2EAED" wp14:editId="7E89E673">
            <wp:extent cx="5940425" cy="3341489"/>
            <wp:effectExtent l="0" t="0" r="3175" b="0"/>
            <wp:docPr id="1" name="Рисунок 1" descr="https://mpr.krasnodar.ru/upload/iblock/a39/9xueiyichc2n1e1hw3ht3dvozu30eyrg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r.krasnodar.ru/upload/iblock/a39/9xueiyichc2n1e1hw3ht3dvozu30eyrg/karti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05F" w:rsidRPr="003819CF" w:rsidRDefault="000E005F" w:rsidP="00381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CF">
        <w:rPr>
          <w:rFonts w:ascii="Times New Roman" w:hAnsi="Times New Roman" w:cs="Times New Roman"/>
          <w:b/>
          <w:sz w:val="24"/>
          <w:szCs w:val="24"/>
        </w:rPr>
        <w:t>Порядок заготовки и сбора валежника регламентируется приказом министерства природных ресурсов Краснодарского края от 17.01.2019 № 27.</w:t>
      </w:r>
    </w:p>
    <w:p w:rsidR="00C122A5" w:rsidRPr="003819CF" w:rsidRDefault="00C122A5" w:rsidP="00381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9CF" w:rsidRDefault="00C122A5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 xml:space="preserve">Согласно определению под валежником понимаются лежащие на поверхности земли остатки стволов деревьев, сучьев, не являющиеся порубочными остатками в местах проведения лесосечных работ и (или) образовавшиеся вследствие естественного отмирания деревьев, при их повреждении вредными организмами, буреломе, снеговале. </w:t>
      </w:r>
      <w:r w:rsidR="003819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05F" w:rsidRPr="003819CF" w:rsidRDefault="00B74293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005F" w:rsidRPr="003819CF">
        <w:rPr>
          <w:rFonts w:ascii="Times New Roman" w:hAnsi="Times New Roman" w:cs="Times New Roman"/>
          <w:sz w:val="24"/>
          <w:szCs w:val="24"/>
        </w:rPr>
        <w:t>ражданин, выразивший намерение осуществить заготовку и сбор валежника для собственных нужд, направляет в произвольной форме уведомление о заготовке и сборе валежника в адрес лесничества – филиала ГКУ КК «Комитет по лесу», в границах которого предполагается осуществить заготовку и сбор валежника, не позднее, чем за 15 рабочих дней до проведения работ.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В уведомлении указываются следующие сведения: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CF">
        <w:rPr>
          <w:rFonts w:ascii="Times New Roman" w:hAnsi="Times New Roman" w:cs="Times New Roman"/>
          <w:sz w:val="24"/>
          <w:szCs w:val="24"/>
        </w:rPr>
        <w:t>1. фамилия, имя, отчество (при наличии) гражданина, его адрес места проживания, данные документа, удостоверяющего личность, телефон;</w:t>
      </w:r>
      <w:proofErr w:type="gramEnd"/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2. сведения о местонахождении лесного участка, в границах которого планируется осуществить заготовку и сбор валежника;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3. предполагаемый способ заготовки и сбора валежника (с применением или без применения ручных пил, топоров, легких бензопил);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4. цель использования валежника (отопление жилых домов, теплиц, ремонт строений и сооружений и других личных, семейных и домашних целей, не связанных с предпринимательской деятельностью), а также требуемый объем;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5. срок завершения работ по заготовке и сбору валежника.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К уведомлению прилагается копия документа, удостоверяющего личность.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Предусмотрена возможность подачи гражданами уведомления и прилагаемых к нему документов лично, по почте, факсимильной связью, а также посредством электронной почты.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Предоставление валежника гражданам осуществляется на безвозмездной основе.</w:t>
      </w:r>
    </w:p>
    <w:p w:rsidR="000E005F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t>Уведомление и прилагаемые к нему документы рассматриваются специалистами лесничества в течение 10 рабочих дней с даты их регистрации при поступлении в лесничество.</w:t>
      </w:r>
    </w:p>
    <w:p w:rsidR="00FF06E0" w:rsidRPr="003819CF" w:rsidRDefault="000E005F" w:rsidP="00B742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9CF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выносится решение о возможности осуществления заготовки и сбора валежника либо решение об отказе в осуществлении заготовки и сбора валежника.</w:t>
      </w:r>
    </w:p>
    <w:sectPr w:rsidR="00FF06E0" w:rsidRPr="0038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F2"/>
    <w:rsid w:val="000E005F"/>
    <w:rsid w:val="003819CF"/>
    <w:rsid w:val="004F10F2"/>
    <w:rsid w:val="005F6499"/>
    <w:rsid w:val="00B74293"/>
    <w:rsid w:val="00C122A5"/>
    <w:rsid w:val="00FC4C1A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2024-03-11T06:53:00Z</dcterms:created>
  <dcterms:modified xsi:type="dcterms:W3CDTF">2024-03-11T08:11:00Z</dcterms:modified>
</cp:coreProperties>
</file>