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CE9" w:rsidRDefault="00100CE9" w:rsidP="00100CE9"/>
    <w:p w:rsidR="00100CE9" w:rsidRPr="000117B1" w:rsidRDefault="00100CE9" w:rsidP="000117B1">
      <w:pPr>
        <w:spacing w:after="0"/>
        <w:rPr>
          <w:rFonts w:ascii="Times New Roman" w:hAnsi="Times New Roman" w:cs="Times New Roman"/>
          <w:b/>
          <w:sz w:val="28"/>
          <w:szCs w:val="28"/>
        </w:rPr>
      </w:pPr>
      <w:r w:rsidRPr="000117B1">
        <w:rPr>
          <w:rFonts w:ascii="Times New Roman" w:hAnsi="Times New Roman" w:cs="Times New Roman"/>
          <w:b/>
          <w:sz w:val="28"/>
          <w:szCs w:val="28"/>
        </w:rPr>
        <w:t>Директор и ИП</w:t>
      </w:r>
    </w:p>
    <w:p w:rsidR="00100CE9" w:rsidRPr="000117B1" w:rsidRDefault="00100CE9" w:rsidP="000117B1">
      <w:pPr>
        <w:spacing w:after="0"/>
        <w:rPr>
          <w:rFonts w:ascii="Times New Roman" w:hAnsi="Times New Roman" w:cs="Times New Roman"/>
          <w:sz w:val="28"/>
          <w:szCs w:val="28"/>
        </w:rPr>
      </w:pPr>
      <w:r w:rsidRPr="000117B1">
        <w:rPr>
          <w:rFonts w:ascii="Times New Roman" w:hAnsi="Times New Roman" w:cs="Times New Roman"/>
          <w:sz w:val="28"/>
          <w:szCs w:val="28"/>
        </w:rPr>
        <w:t>Проверьте в повестке причину вызова в военный комиссариат. Если директора приглашают для уточнения документов воинского учета, это не мобилизация. Все остальные причины вызова будут означать мобилизацию.</w:t>
      </w:r>
    </w:p>
    <w:p w:rsidR="00100CE9" w:rsidRPr="000117B1" w:rsidRDefault="00100CE9" w:rsidP="000117B1">
      <w:pPr>
        <w:spacing w:after="0"/>
        <w:rPr>
          <w:rFonts w:ascii="Times New Roman" w:hAnsi="Times New Roman" w:cs="Times New Roman"/>
          <w:sz w:val="28"/>
          <w:szCs w:val="28"/>
        </w:rPr>
      </w:pPr>
    </w:p>
    <w:p w:rsidR="00100CE9" w:rsidRPr="000117B1" w:rsidRDefault="00100CE9" w:rsidP="000117B1">
      <w:pPr>
        <w:spacing w:after="0"/>
        <w:rPr>
          <w:rFonts w:ascii="Times New Roman" w:hAnsi="Times New Roman" w:cs="Times New Roman"/>
          <w:sz w:val="28"/>
          <w:szCs w:val="28"/>
        </w:rPr>
      </w:pPr>
      <w:r w:rsidRPr="000117B1">
        <w:rPr>
          <w:rFonts w:ascii="Times New Roman" w:hAnsi="Times New Roman" w:cs="Times New Roman"/>
          <w:sz w:val="28"/>
          <w:szCs w:val="28"/>
        </w:rPr>
        <w:t>Если генерального директора мобилизовали, есть два варианта действий для продолжения работы организации. Самый простой вариант — оформить нотариально заверенную доверенность на ведение дел от имени юридического лица. Другой вариант сложнее — назначить нового генерального директора.</w:t>
      </w:r>
    </w:p>
    <w:p w:rsidR="00100CE9" w:rsidRPr="000117B1" w:rsidRDefault="00100CE9" w:rsidP="000117B1">
      <w:pPr>
        <w:spacing w:after="0"/>
        <w:rPr>
          <w:rFonts w:ascii="Times New Roman" w:hAnsi="Times New Roman" w:cs="Times New Roman"/>
          <w:b/>
          <w:sz w:val="28"/>
          <w:szCs w:val="28"/>
        </w:rPr>
      </w:pPr>
    </w:p>
    <w:p w:rsidR="00100CE9" w:rsidRPr="000117B1" w:rsidRDefault="00100CE9" w:rsidP="000117B1">
      <w:pPr>
        <w:spacing w:after="0"/>
        <w:rPr>
          <w:rFonts w:ascii="Times New Roman" w:hAnsi="Times New Roman" w:cs="Times New Roman"/>
          <w:b/>
          <w:sz w:val="28"/>
          <w:szCs w:val="28"/>
        </w:rPr>
      </w:pPr>
      <w:r w:rsidRPr="000117B1">
        <w:rPr>
          <w:rFonts w:ascii="Times New Roman" w:hAnsi="Times New Roman" w:cs="Times New Roman"/>
          <w:b/>
          <w:sz w:val="28"/>
          <w:szCs w:val="28"/>
        </w:rPr>
        <w:t>Доверенность</w:t>
      </w:r>
    </w:p>
    <w:p w:rsidR="00100CE9" w:rsidRPr="000117B1" w:rsidRDefault="00100CE9" w:rsidP="000117B1">
      <w:pPr>
        <w:spacing w:after="0"/>
        <w:rPr>
          <w:rFonts w:ascii="Times New Roman" w:hAnsi="Times New Roman" w:cs="Times New Roman"/>
          <w:sz w:val="28"/>
          <w:szCs w:val="28"/>
        </w:rPr>
      </w:pPr>
    </w:p>
    <w:p w:rsidR="00100CE9" w:rsidRPr="000117B1" w:rsidRDefault="00100CE9" w:rsidP="000117B1">
      <w:pPr>
        <w:spacing w:after="0"/>
        <w:rPr>
          <w:rFonts w:ascii="Times New Roman" w:hAnsi="Times New Roman" w:cs="Times New Roman"/>
          <w:sz w:val="28"/>
          <w:szCs w:val="28"/>
        </w:rPr>
      </w:pPr>
      <w:r w:rsidRPr="000117B1">
        <w:rPr>
          <w:rFonts w:ascii="Times New Roman" w:hAnsi="Times New Roman" w:cs="Times New Roman"/>
          <w:sz w:val="28"/>
          <w:szCs w:val="28"/>
        </w:rPr>
        <w:t>Генеральную доверенность выдают, как правило, заместителю руководителя организации. Требования к содержанию доверенности описала Федеральная нотариальная палата в пункте 6.2 письма от 22.07.2016 № 2668/03-16-3. В документе должны быть наименование, место и дата совершения, сведения о представляемом и представителе, полномочия представителя, подпись представляемого или представителя юридического лица.</w:t>
      </w:r>
    </w:p>
    <w:p w:rsidR="00100CE9" w:rsidRPr="000117B1" w:rsidRDefault="00100CE9" w:rsidP="000117B1">
      <w:pPr>
        <w:spacing w:after="0"/>
        <w:rPr>
          <w:rFonts w:ascii="Times New Roman" w:hAnsi="Times New Roman" w:cs="Times New Roman"/>
          <w:sz w:val="28"/>
          <w:szCs w:val="28"/>
        </w:rPr>
      </w:pPr>
    </w:p>
    <w:p w:rsidR="00100CE9" w:rsidRPr="000117B1" w:rsidRDefault="00100CE9" w:rsidP="000117B1">
      <w:pPr>
        <w:spacing w:after="0"/>
        <w:rPr>
          <w:rFonts w:ascii="Times New Roman" w:hAnsi="Times New Roman" w:cs="Times New Roman"/>
          <w:sz w:val="28"/>
          <w:szCs w:val="28"/>
        </w:rPr>
      </w:pPr>
      <w:r w:rsidRPr="000117B1">
        <w:rPr>
          <w:rFonts w:ascii="Times New Roman" w:hAnsi="Times New Roman" w:cs="Times New Roman"/>
          <w:sz w:val="28"/>
          <w:szCs w:val="28"/>
        </w:rPr>
        <w:t xml:space="preserve">В документе перечислите полномочия, которые делегируете. При необходимости в доверенности можно распределить полномочия между несколькими лицами. Например, одному лицу выдать доверенность по кадровым вопросам, второму – на совершение </w:t>
      </w:r>
      <w:proofErr w:type="spellStart"/>
      <w:r w:rsidRPr="000117B1">
        <w:rPr>
          <w:rFonts w:ascii="Times New Roman" w:hAnsi="Times New Roman" w:cs="Times New Roman"/>
          <w:sz w:val="28"/>
          <w:szCs w:val="28"/>
        </w:rPr>
        <w:t>хозопераций</w:t>
      </w:r>
      <w:proofErr w:type="spellEnd"/>
      <w:r w:rsidRPr="000117B1">
        <w:rPr>
          <w:rFonts w:ascii="Times New Roman" w:hAnsi="Times New Roman" w:cs="Times New Roman"/>
          <w:sz w:val="28"/>
          <w:szCs w:val="28"/>
        </w:rPr>
        <w:t>, третьему – на распоряжение денежными средствами. Это поможет распределить ответственность или создать структуру внутреннего корпоративного контроля, пока учредители не смогут договориться о выборе нового генерального директора.</w:t>
      </w:r>
    </w:p>
    <w:p w:rsidR="00100CE9" w:rsidRPr="000117B1" w:rsidRDefault="00100CE9" w:rsidP="000117B1">
      <w:pPr>
        <w:spacing w:after="0"/>
        <w:rPr>
          <w:rFonts w:ascii="Times New Roman" w:hAnsi="Times New Roman" w:cs="Times New Roman"/>
          <w:sz w:val="28"/>
          <w:szCs w:val="28"/>
        </w:rPr>
      </w:pPr>
    </w:p>
    <w:p w:rsidR="00100CE9" w:rsidRPr="000117B1" w:rsidRDefault="00100CE9" w:rsidP="000117B1">
      <w:pPr>
        <w:spacing w:after="0"/>
        <w:rPr>
          <w:rFonts w:ascii="Times New Roman" w:hAnsi="Times New Roman" w:cs="Times New Roman"/>
          <w:sz w:val="28"/>
          <w:szCs w:val="28"/>
        </w:rPr>
      </w:pPr>
      <w:r w:rsidRPr="000117B1">
        <w:rPr>
          <w:rFonts w:ascii="Times New Roman" w:hAnsi="Times New Roman" w:cs="Times New Roman"/>
          <w:sz w:val="28"/>
          <w:szCs w:val="28"/>
        </w:rPr>
        <w:t>Работник, который действует по генеральной доверенности, будет подписывать отчетность, документы. На него нужно оформлять электронную подпись. Подписывать документы электронной цифровой подписью мобилизованного директора нельзя.</w:t>
      </w:r>
    </w:p>
    <w:p w:rsidR="00100CE9" w:rsidRPr="000117B1" w:rsidRDefault="00100CE9" w:rsidP="000117B1">
      <w:pPr>
        <w:spacing w:after="0"/>
        <w:rPr>
          <w:rFonts w:ascii="Times New Roman" w:hAnsi="Times New Roman" w:cs="Times New Roman"/>
          <w:sz w:val="28"/>
          <w:szCs w:val="28"/>
        </w:rPr>
      </w:pPr>
      <w:r w:rsidRPr="000117B1">
        <w:rPr>
          <w:rFonts w:ascii="Times New Roman" w:hAnsi="Times New Roman" w:cs="Times New Roman"/>
          <w:sz w:val="28"/>
          <w:szCs w:val="28"/>
        </w:rPr>
        <w:t>Новый генеральный директор</w:t>
      </w:r>
    </w:p>
    <w:p w:rsidR="00100CE9" w:rsidRPr="000117B1" w:rsidRDefault="00100CE9" w:rsidP="000117B1">
      <w:pPr>
        <w:spacing w:after="0"/>
        <w:rPr>
          <w:rFonts w:ascii="Times New Roman" w:hAnsi="Times New Roman" w:cs="Times New Roman"/>
          <w:sz w:val="28"/>
          <w:szCs w:val="28"/>
        </w:rPr>
      </w:pPr>
      <w:r w:rsidRPr="000117B1">
        <w:rPr>
          <w:rFonts w:ascii="Times New Roman" w:hAnsi="Times New Roman" w:cs="Times New Roman"/>
          <w:sz w:val="28"/>
          <w:szCs w:val="28"/>
        </w:rPr>
        <w:t xml:space="preserve">На время приостановки трудового договора генерального директора работодатель вправе принимать на работу временных сотрудников по срочным трудовым договорам (информация Минтруда от 22.09.2022). </w:t>
      </w:r>
    </w:p>
    <w:p w:rsidR="00100CE9" w:rsidRPr="000117B1" w:rsidRDefault="00100CE9" w:rsidP="000117B1">
      <w:pPr>
        <w:spacing w:after="0"/>
        <w:rPr>
          <w:rFonts w:ascii="Times New Roman" w:hAnsi="Times New Roman" w:cs="Times New Roman"/>
          <w:sz w:val="28"/>
          <w:szCs w:val="28"/>
        </w:rPr>
      </w:pPr>
      <w:r w:rsidRPr="000117B1">
        <w:rPr>
          <w:rFonts w:ascii="Times New Roman" w:hAnsi="Times New Roman" w:cs="Times New Roman"/>
          <w:sz w:val="28"/>
          <w:szCs w:val="28"/>
        </w:rPr>
        <w:t xml:space="preserve">Новый директор будет подписывать отчетность, документы. Связано это с тем, что генеральный директор является лицом, которое имеет право действовать от имени организации без доверенности. </w:t>
      </w:r>
    </w:p>
    <w:p w:rsidR="00100CE9" w:rsidRPr="000117B1" w:rsidRDefault="00100CE9" w:rsidP="000117B1">
      <w:pPr>
        <w:spacing w:after="0"/>
        <w:rPr>
          <w:rFonts w:ascii="Times New Roman" w:hAnsi="Times New Roman" w:cs="Times New Roman"/>
          <w:sz w:val="28"/>
          <w:szCs w:val="28"/>
        </w:rPr>
      </w:pPr>
    </w:p>
    <w:p w:rsidR="00100CE9" w:rsidRPr="000117B1" w:rsidRDefault="00100CE9" w:rsidP="000117B1">
      <w:pPr>
        <w:spacing w:after="0"/>
        <w:rPr>
          <w:rFonts w:ascii="Times New Roman" w:hAnsi="Times New Roman" w:cs="Times New Roman"/>
          <w:sz w:val="28"/>
          <w:szCs w:val="28"/>
        </w:rPr>
      </w:pPr>
      <w:r w:rsidRPr="000117B1">
        <w:rPr>
          <w:rFonts w:ascii="Times New Roman" w:hAnsi="Times New Roman" w:cs="Times New Roman"/>
          <w:sz w:val="28"/>
          <w:szCs w:val="28"/>
        </w:rPr>
        <w:t>Проверьте в повестке причину вызова в военный комиссариат. Если предпринимателя приглашают для уточнения документов воинского учета, это не мобилизация. Все остальные причины вызова означают мобилизацию.</w:t>
      </w:r>
    </w:p>
    <w:p w:rsidR="00100CE9" w:rsidRPr="000117B1" w:rsidRDefault="00100CE9" w:rsidP="000117B1">
      <w:pPr>
        <w:spacing w:after="0"/>
        <w:rPr>
          <w:rFonts w:ascii="Times New Roman" w:hAnsi="Times New Roman" w:cs="Times New Roman"/>
          <w:sz w:val="28"/>
          <w:szCs w:val="28"/>
        </w:rPr>
      </w:pPr>
    </w:p>
    <w:p w:rsidR="00100CE9" w:rsidRPr="000117B1" w:rsidRDefault="00100CE9" w:rsidP="000117B1">
      <w:pPr>
        <w:spacing w:after="0"/>
        <w:rPr>
          <w:rFonts w:ascii="Times New Roman" w:hAnsi="Times New Roman" w:cs="Times New Roman"/>
          <w:sz w:val="28"/>
          <w:szCs w:val="28"/>
        </w:rPr>
      </w:pPr>
      <w:r w:rsidRPr="000117B1">
        <w:rPr>
          <w:rFonts w:ascii="Times New Roman" w:hAnsi="Times New Roman" w:cs="Times New Roman"/>
          <w:sz w:val="28"/>
          <w:szCs w:val="28"/>
        </w:rPr>
        <w:t>После мобилизации ИП не вправе сам вести бизнес, потому что военнослужащие не имеют права заниматься предпринимательской деятельностью ни лично, ни через доверенных лиц. Основание – пункт 7 статьи 10 Закона от 27.05.1998 № 76-ФЗ. Ответственности за это нет. За ведение предпринимательской деятельности во время прохождения военной службы могут уволить из вооружённых сил в связи с утратой доверия. Об этом в пункте «д.1» пункта 1 статьи 51 Закона от 28.03.1998 № 53-ФЗ.</w:t>
      </w:r>
    </w:p>
    <w:p w:rsidR="00100CE9" w:rsidRPr="000117B1" w:rsidRDefault="00100CE9" w:rsidP="000117B1">
      <w:pPr>
        <w:spacing w:after="0"/>
        <w:rPr>
          <w:rFonts w:ascii="Times New Roman" w:hAnsi="Times New Roman" w:cs="Times New Roman"/>
          <w:sz w:val="28"/>
          <w:szCs w:val="28"/>
        </w:rPr>
      </w:pPr>
    </w:p>
    <w:p w:rsidR="00100CE9" w:rsidRPr="000117B1" w:rsidRDefault="00100CE9" w:rsidP="000117B1">
      <w:pPr>
        <w:spacing w:after="0"/>
        <w:rPr>
          <w:rFonts w:ascii="Times New Roman" w:hAnsi="Times New Roman" w:cs="Times New Roman"/>
          <w:sz w:val="28"/>
          <w:szCs w:val="28"/>
        </w:rPr>
      </w:pPr>
      <w:r w:rsidRPr="000117B1">
        <w:rPr>
          <w:rFonts w:ascii="Times New Roman" w:hAnsi="Times New Roman" w:cs="Times New Roman"/>
          <w:sz w:val="28"/>
          <w:szCs w:val="28"/>
        </w:rPr>
        <w:t>У ИП нет обязанности закрывать ИП в связи с мобилизацией. Предпринимателю придется самостоятельно решать, закрывать ИП или нет.</w:t>
      </w:r>
    </w:p>
    <w:p w:rsidR="00100CE9" w:rsidRPr="000117B1" w:rsidRDefault="00100CE9" w:rsidP="000117B1">
      <w:pPr>
        <w:spacing w:after="0"/>
        <w:rPr>
          <w:rFonts w:ascii="Times New Roman" w:hAnsi="Times New Roman" w:cs="Times New Roman"/>
          <w:sz w:val="28"/>
          <w:szCs w:val="28"/>
        </w:rPr>
      </w:pPr>
    </w:p>
    <w:p w:rsidR="00100CE9" w:rsidRPr="000117B1" w:rsidRDefault="00100CE9" w:rsidP="000117B1">
      <w:pPr>
        <w:spacing w:after="0"/>
        <w:rPr>
          <w:rFonts w:ascii="Times New Roman" w:hAnsi="Times New Roman" w:cs="Times New Roman"/>
          <w:b/>
          <w:sz w:val="28"/>
          <w:szCs w:val="28"/>
        </w:rPr>
      </w:pPr>
      <w:bookmarkStart w:id="0" w:name="_GoBack"/>
      <w:r w:rsidRPr="000117B1">
        <w:rPr>
          <w:rFonts w:ascii="Times New Roman" w:hAnsi="Times New Roman" w:cs="Times New Roman"/>
          <w:b/>
          <w:sz w:val="28"/>
          <w:szCs w:val="28"/>
        </w:rPr>
        <w:t>Продолжение деятельности по доверенности ИП</w:t>
      </w:r>
    </w:p>
    <w:bookmarkEnd w:id="0"/>
    <w:p w:rsidR="00100CE9" w:rsidRPr="000117B1" w:rsidRDefault="00100CE9" w:rsidP="000117B1">
      <w:pPr>
        <w:spacing w:after="0"/>
        <w:rPr>
          <w:rFonts w:ascii="Times New Roman" w:hAnsi="Times New Roman" w:cs="Times New Roman"/>
          <w:sz w:val="28"/>
          <w:szCs w:val="28"/>
        </w:rPr>
      </w:pPr>
    </w:p>
    <w:p w:rsidR="00100CE9" w:rsidRPr="000117B1" w:rsidRDefault="00100CE9" w:rsidP="000117B1">
      <w:pPr>
        <w:spacing w:after="0"/>
        <w:rPr>
          <w:rFonts w:ascii="Times New Roman" w:hAnsi="Times New Roman" w:cs="Times New Roman"/>
          <w:sz w:val="28"/>
          <w:szCs w:val="28"/>
        </w:rPr>
      </w:pPr>
      <w:r w:rsidRPr="000117B1">
        <w:rPr>
          <w:rFonts w:ascii="Times New Roman" w:hAnsi="Times New Roman" w:cs="Times New Roman"/>
          <w:sz w:val="28"/>
          <w:szCs w:val="28"/>
        </w:rPr>
        <w:t>Если у ИП есть кому доверить бизнес, оформите прием на работу такого специалиста в качестве директора. Он будет принимать решения на период военной службы предпринимателя. Выдайте данному сотруднику нотариальную доверенность. Требования к содержанию доверенности описала Федеральная нотариальная палата в пункте 6.2 письма от 22.07.2016 № 2668/03-16-3. В документе должны быть наименование, место и дата совершения, сведения о представляемом и представителе, полномочия представителя, подпись представляемого или представителя юридического лица.</w:t>
      </w:r>
    </w:p>
    <w:p w:rsidR="00100CE9" w:rsidRPr="000117B1" w:rsidRDefault="00100CE9" w:rsidP="000117B1">
      <w:pPr>
        <w:spacing w:after="0"/>
        <w:rPr>
          <w:rFonts w:ascii="Times New Roman" w:hAnsi="Times New Roman" w:cs="Times New Roman"/>
          <w:sz w:val="28"/>
          <w:szCs w:val="28"/>
        </w:rPr>
      </w:pPr>
      <w:r w:rsidRPr="000117B1">
        <w:rPr>
          <w:rFonts w:ascii="Times New Roman" w:hAnsi="Times New Roman" w:cs="Times New Roman"/>
          <w:sz w:val="28"/>
          <w:szCs w:val="28"/>
        </w:rPr>
        <w:t>Во время военной службы ИП не обязаны платить взносы за себя (п. 7 ст. 430 НК). Но освобождение положено предпринимателям, которые не получают доходы за освобождаемый период. Если ИП ведет бизнес через доверенное лицо, выручка поступает на расчетный счет ИП. То есть данный субъект предпринимательства продолжает функционировать, поэтому ИП платит взносы за себя по-прежнему — за целый год.</w:t>
      </w:r>
    </w:p>
    <w:p w:rsidR="00100CE9" w:rsidRPr="000117B1" w:rsidRDefault="00100CE9" w:rsidP="000117B1">
      <w:pPr>
        <w:spacing w:after="0"/>
        <w:rPr>
          <w:rFonts w:ascii="Times New Roman" w:hAnsi="Times New Roman" w:cs="Times New Roman"/>
          <w:sz w:val="28"/>
          <w:szCs w:val="28"/>
        </w:rPr>
      </w:pPr>
    </w:p>
    <w:p w:rsidR="00100CE9" w:rsidRPr="000117B1" w:rsidRDefault="00100CE9" w:rsidP="000117B1">
      <w:pPr>
        <w:spacing w:after="0"/>
        <w:rPr>
          <w:rFonts w:ascii="Times New Roman" w:hAnsi="Times New Roman" w:cs="Times New Roman"/>
          <w:sz w:val="28"/>
          <w:szCs w:val="28"/>
        </w:rPr>
      </w:pPr>
      <w:r w:rsidRPr="000117B1">
        <w:rPr>
          <w:rFonts w:ascii="Times New Roman" w:hAnsi="Times New Roman" w:cs="Times New Roman"/>
          <w:sz w:val="28"/>
          <w:szCs w:val="28"/>
        </w:rPr>
        <w:t>Отсрочки сдачи отчетности или уплаты налогов, взносов в связи с мобилизацией в законодательстве нет. Если бизнесом занимается доверенное лицо, напомните ему подать декларацию по УСН за 2022 год не позднее 25 апреля 2023-го (подп. 2 п. 1 ст. 346.23 НК в будущей редакции).</w:t>
      </w:r>
    </w:p>
    <w:p w:rsidR="00100CE9" w:rsidRPr="000117B1" w:rsidRDefault="00100CE9" w:rsidP="000117B1">
      <w:pPr>
        <w:spacing w:after="0"/>
        <w:rPr>
          <w:rFonts w:ascii="Times New Roman" w:hAnsi="Times New Roman" w:cs="Times New Roman"/>
          <w:sz w:val="28"/>
          <w:szCs w:val="28"/>
        </w:rPr>
      </w:pPr>
      <w:r w:rsidRPr="000117B1">
        <w:rPr>
          <w:rFonts w:ascii="Times New Roman" w:hAnsi="Times New Roman" w:cs="Times New Roman"/>
          <w:sz w:val="28"/>
          <w:szCs w:val="28"/>
        </w:rPr>
        <w:t>Если доверить бизнес некому, ИП вправе прекратить деятельность.</w:t>
      </w:r>
    </w:p>
    <w:p w:rsidR="00100CE9" w:rsidRPr="000117B1" w:rsidRDefault="00100CE9" w:rsidP="000117B1">
      <w:pPr>
        <w:spacing w:after="0"/>
        <w:rPr>
          <w:rFonts w:ascii="Times New Roman" w:hAnsi="Times New Roman" w:cs="Times New Roman"/>
          <w:sz w:val="28"/>
          <w:szCs w:val="28"/>
        </w:rPr>
      </w:pPr>
      <w:r w:rsidRPr="000117B1">
        <w:rPr>
          <w:rFonts w:ascii="Times New Roman" w:hAnsi="Times New Roman" w:cs="Times New Roman"/>
          <w:sz w:val="28"/>
          <w:szCs w:val="28"/>
        </w:rPr>
        <w:t>Приостановление деятельности ИП</w:t>
      </w:r>
    </w:p>
    <w:p w:rsidR="00100CE9" w:rsidRPr="000117B1" w:rsidRDefault="00100CE9" w:rsidP="000117B1">
      <w:pPr>
        <w:spacing w:after="0"/>
        <w:rPr>
          <w:rFonts w:ascii="Times New Roman" w:hAnsi="Times New Roman" w:cs="Times New Roman"/>
          <w:sz w:val="28"/>
          <w:szCs w:val="28"/>
        </w:rPr>
      </w:pPr>
    </w:p>
    <w:p w:rsidR="00100CE9" w:rsidRPr="000117B1" w:rsidRDefault="00100CE9" w:rsidP="000117B1">
      <w:pPr>
        <w:spacing w:after="0"/>
        <w:rPr>
          <w:rFonts w:ascii="Times New Roman" w:hAnsi="Times New Roman" w:cs="Times New Roman"/>
          <w:sz w:val="28"/>
          <w:szCs w:val="28"/>
        </w:rPr>
      </w:pPr>
      <w:r w:rsidRPr="000117B1">
        <w:rPr>
          <w:rFonts w:ascii="Times New Roman" w:hAnsi="Times New Roman" w:cs="Times New Roman"/>
          <w:sz w:val="28"/>
          <w:szCs w:val="28"/>
        </w:rPr>
        <w:lastRenderedPageBreak/>
        <w:t>Если ИП приостанавливает деятельность, то во время военной службы ИП не платит взносы за себя (п. 7 ст. 430 НК). Чтобы не платить взносы, предоставьте в ИФНС заявление об освобождении от уплаты взносов (письмо ФНС от 19.10.2021 № БС-4-11/14780). В заявлении укажите период освобождения, код СЛПРИЗ, который означает военную службу по призыву. К заявлению приложите копию повестки о призыве на военную службу, копию военного билета или справку из военного комиссариата с периодами военной службы, а также выписку банка о том, что не было доходов за освобождаемый период.</w:t>
      </w:r>
    </w:p>
    <w:p w:rsidR="00100CE9" w:rsidRPr="000117B1" w:rsidRDefault="00100CE9" w:rsidP="000117B1">
      <w:pPr>
        <w:spacing w:after="0"/>
        <w:rPr>
          <w:rFonts w:ascii="Times New Roman" w:hAnsi="Times New Roman" w:cs="Times New Roman"/>
          <w:sz w:val="28"/>
          <w:szCs w:val="28"/>
        </w:rPr>
      </w:pPr>
    </w:p>
    <w:p w:rsidR="00100CE9" w:rsidRPr="000117B1" w:rsidRDefault="00100CE9" w:rsidP="000117B1">
      <w:pPr>
        <w:spacing w:after="0"/>
        <w:rPr>
          <w:rFonts w:ascii="Times New Roman" w:hAnsi="Times New Roman" w:cs="Times New Roman"/>
          <w:sz w:val="28"/>
          <w:szCs w:val="28"/>
        </w:rPr>
      </w:pPr>
      <w:r w:rsidRPr="000117B1">
        <w:rPr>
          <w:rFonts w:ascii="Times New Roman" w:hAnsi="Times New Roman" w:cs="Times New Roman"/>
          <w:sz w:val="28"/>
          <w:szCs w:val="28"/>
        </w:rPr>
        <w:t>В заявлении нужно указать окончание периода освобождения от уплаты взносов. Если ИП находится на военной службе до конца текущего года, укажите 31 декабря 2022 года. если предприниматель вернется раньше, внесите дату окончания военной службы.</w:t>
      </w:r>
    </w:p>
    <w:p w:rsidR="00100CE9" w:rsidRPr="000117B1" w:rsidRDefault="00100CE9" w:rsidP="000117B1">
      <w:pPr>
        <w:spacing w:after="0"/>
        <w:rPr>
          <w:rFonts w:ascii="Times New Roman" w:hAnsi="Times New Roman" w:cs="Times New Roman"/>
          <w:sz w:val="28"/>
          <w:szCs w:val="28"/>
        </w:rPr>
      </w:pPr>
    </w:p>
    <w:p w:rsidR="00100CE9" w:rsidRPr="000117B1" w:rsidRDefault="00100CE9" w:rsidP="000117B1">
      <w:pPr>
        <w:spacing w:after="0"/>
        <w:rPr>
          <w:rFonts w:ascii="Times New Roman" w:hAnsi="Times New Roman" w:cs="Times New Roman"/>
          <w:sz w:val="28"/>
          <w:szCs w:val="28"/>
        </w:rPr>
      </w:pPr>
      <w:r w:rsidRPr="000117B1">
        <w:rPr>
          <w:rFonts w:ascii="Times New Roman" w:hAnsi="Times New Roman" w:cs="Times New Roman"/>
          <w:sz w:val="28"/>
          <w:szCs w:val="28"/>
        </w:rPr>
        <w:t>Рассчитайте фиксированную часть взносов пропорционально времени работы до призыва на службу. Первый день службы в расчет не включайте. Кроме того, если ИП заработал в 2022 году больше 300 тыс. руб., то с превышения ИП должен заплатить дополнительные пенсионные взносы по ставке 1 процент. Покажем на примере, как рассчитать фиксированные взносы в 2022 году за неполный год.</w:t>
      </w:r>
    </w:p>
    <w:p w:rsidR="00100CE9" w:rsidRPr="000117B1" w:rsidRDefault="00100CE9" w:rsidP="000117B1">
      <w:pPr>
        <w:spacing w:after="0"/>
        <w:rPr>
          <w:rFonts w:ascii="Times New Roman" w:hAnsi="Times New Roman" w:cs="Times New Roman"/>
          <w:sz w:val="28"/>
          <w:szCs w:val="28"/>
        </w:rPr>
      </w:pPr>
    </w:p>
    <w:p w:rsidR="00100CE9" w:rsidRPr="000117B1" w:rsidRDefault="00100CE9" w:rsidP="000117B1">
      <w:pPr>
        <w:spacing w:after="0"/>
        <w:rPr>
          <w:rFonts w:ascii="Times New Roman" w:hAnsi="Times New Roman" w:cs="Times New Roman"/>
          <w:sz w:val="28"/>
          <w:szCs w:val="28"/>
        </w:rPr>
      </w:pPr>
      <w:r w:rsidRPr="000117B1">
        <w:rPr>
          <w:rFonts w:ascii="Times New Roman" w:hAnsi="Times New Roman" w:cs="Times New Roman"/>
          <w:sz w:val="28"/>
          <w:szCs w:val="28"/>
        </w:rPr>
        <w:t>ИП вправе приостановить бизнес на время военной службы. Однако такого основания для увольнения работников в ТК нет. Можно договориться с работниками и оформить увольнение по соглашению сторон (ч. 1 ст. 77 ТК). ИП не обязан выплачивать выходное пособие при расторжении трудового договора по соглашению сторон. Об этом работник и предприниматель вправе договориться.</w:t>
      </w:r>
    </w:p>
    <w:p w:rsidR="00100CE9" w:rsidRPr="000117B1" w:rsidRDefault="00100CE9" w:rsidP="000117B1">
      <w:pPr>
        <w:spacing w:after="0"/>
        <w:rPr>
          <w:rFonts w:ascii="Times New Roman" w:hAnsi="Times New Roman" w:cs="Times New Roman"/>
          <w:sz w:val="28"/>
          <w:szCs w:val="28"/>
        </w:rPr>
      </w:pPr>
    </w:p>
    <w:p w:rsidR="007E4CBC" w:rsidRPr="000117B1" w:rsidRDefault="00100CE9" w:rsidP="000117B1">
      <w:pPr>
        <w:spacing w:after="0"/>
        <w:rPr>
          <w:rFonts w:ascii="Times New Roman" w:hAnsi="Times New Roman" w:cs="Times New Roman"/>
          <w:sz w:val="28"/>
          <w:szCs w:val="28"/>
        </w:rPr>
      </w:pPr>
      <w:r w:rsidRPr="000117B1">
        <w:rPr>
          <w:rFonts w:ascii="Times New Roman" w:hAnsi="Times New Roman" w:cs="Times New Roman"/>
          <w:sz w:val="28"/>
          <w:szCs w:val="28"/>
        </w:rPr>
        <w:t>Если ИП решил прекратить деятельность, сотрудников придется уволить. Основанием для расторжения трудовых договоров с сотрудниками является решение о прекращении предпринимательской деятельности (п. 1 ч. 1 ст. 81 ТК). При расторжении трудового договора нужно выплатить сотруднику выходное пособие в размере среднего месячного заработка (ч. 1 ст. 178 ТК).</w:t>
      </w:r>
    </w:p>
    <w:sectPr w:rsidR="007E4CBC" w:rsidRPr="000117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CE9"/>
    <w:rsid w:val="000117B1"/>
    <w:rsid w:val="00100CE9"/>
    <w:rsid w:val="007E4CBC"/>
    <w:rsid w:val="00C75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42429-1398-420E-9EA1-2C03C546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5194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Ермишкин</dc:creator>
  <cp:keywords/>
  <dc:description/>
  <cp:lastModifiedBy>Долженко Марина Александровна</cp:lastModifiedBy>
  <cp:revision>3</cp:revision>
  <dcterms:created xsi:type="dcterms:W3CDTF">2022-09-29T14:20:00Z</dcterms:created>
  <dcterms:modified xsi:type="dcterms:W3CDTF">2022-10-03T11:52:00Z</dcterms:modified>
</cp:coreProperties>
</file>