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0B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C63">
        <w:rPr>
          <w:rFonts w:ascii="Times New Roman" w:hAnsi="Times New Roman" w:cs="Times New Roman"/>
          <w:b/>
          <w:sz w:val="28"/>
          <w:szCs w:val="28"/>
        </w:rPr>
        <w:t>Финансово-экономическое состояние субъектов малого и среднего предпринимательства Платнировского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Кореновского района</w:t>
      </w:r>
      <w:r w:rsidRPr="00086C63">
        <w:rPr>
          <w:rFonts w:ascii="Times New Roman" w:hAnsi="Times New Roman" w:cs="Times New Roman"/>
          <w:b/>
          <w:sz w:val="28"/>
          <w:szCs w:val="28"/>
        </w:rPr>
        <w:t xml:space="preserve"> по состоянию на 20</w:t>
      </w:r>
      <w:r w:rsidR="0046151E">
        <w:rPr>
          <w:rFonts w:ascii="Times New Roman" w:hAnsi="Times New Roman" w:cs="Times New Roman"/>
          <w:b/>
          <w:sz w:val="28"/>
          <w:szCs w:val="28"/>
        </w:rPr>
        <w:t>23 год</w:t>
      </w: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C63" w:rsidRDefault="00086C63" w:rsidP="00086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520" w:rsidRPr="00742520" w:rsidRDefault="00086C63" w:rsidP="007425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520">
        <w:rPr>
          <w:rFonts w:ascii="Times New Roman" w:hAnsi="Times New Roman" w:cs="Times New Roman"/>
          <w:sz w:val="28"/>
          <w:szCs w:val="28"/>
        </w:rPr>
        <w:tab/>
      </w:r>
      <w:r w:rsidR="00742520" w:rsidRPr="00742520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заняло прочное место в структуре экономики Платнировского сельского поселения и играет важную роль в социальной жизни его населения. </w:t>
      </w:r>
    </w:p>
    <w:p w:rsidR="00742520" w:rsidRDefault="00742520" w:rsidP="007425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2520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способствует формированию конкурентной среды, насыщению рынка товарами и услугами, увеличению налоговых поступлений в бюджет сельского поселения, обеспечивает занятость населения.</w:t>
      </w:r>
    </w:p>
    <w:p w:rsidR="00086C63" w:rsidRDefault="00086C63" w:rsidP="00325C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Динамика большинства показателей свидетельствует о сохранении стабильной ситуации в экономике Платнировского сельского поселения Кореновского района. </w:t>
      </w:r>
    </w:p>
    <w:p w:rsid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состоянию на 20</w:t>
      </w:r>
      <w:r w:rsidR="0046151E">
        <w:rPr>
          <w:rFonts w:ascii="Times New Roman" w:hAnsi="Times New Roman" w:cs="Times New Roman"/>
          <w:sz w:val="28"/>
          <w:szCs w:val="28"/>
        </w:rPr>
        <w:t>23</w:t>
      </w:r>
      <w:r w:rsidR="00515EF8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Платнировского сельского поселения осуществляют деятельность </w:t>
      </w:r>
      <w:r w:rsidR="00515EF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субъектов малого и среднего предпринимательства, в том числе индивидуальных предпринимателей. </w:t>
      </w:r>
    </w:p>
    <w:p w:rsidR="00276343" w:rsidRDefault="00276343" w:rsidP="00086C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C63" w:rsidRPr="00086C63" w:rsidRDefault="00086C63" w:rsidP="00086C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6C63" w:rsidRPr="00086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63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6C63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343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5CD0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151E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5EF8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5BC3"/>
    <w:rsid w:val="00736518"/>
    <w:rsid w:val="00740453"/>
    <w:rsid w:val="00742520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691F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2019-10-24T12:15:00Z</dcterms:created>
  <dcterms:modified xsi:type="dcterms:W3CDTF">2024-03-29T10:57:00Z</dcterms:modified>
</cp:coreProperties>
</file>