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81B" w:rsidRPr="00591EBC" w:rsidRDefault="001A181B" w:rsidP="001A181B">
      <w:pPr>
        <w:ind w:firstLine="709"/>
        <w:jc w:val="both"/>
        <w:rPr>
          <w:b/>
          <w:w w:val="100"/>
          <w:sz w:val="28"/>
          <w:szCs w:val="28"/>
        </w:rPr>
      </w:pPr>
      <w:r w:rsidRPr="00591EBC">
        <w:rPr>
          <w:b/>
          <w:w w:val="100"/>
          <w:sz w:val="28"/>
          <w:szCs w:val="28"/>
        </w:rPr>
        <w:t>1) Благодаря принятым прокуратурой Кореновского района мерам реагирования установлены факты трудовых отношений с работниками, а также выплачена задолженность по заработной плате</w:t>
      </w:r>
    </w:p>
    <w:p w:rsidR="001A181B" w:rsidRPr="002A5422" w:rsidRDefault="001A181B" w:rsidP="001A181B">
      <w:pPr>
        <w:ind w:firstLine="709"/>
        <w:jc w:val="both"/>
        <w:rPr>
          <w:w w:val="100"/>
          <w:sz w:val="28"/>
          <w:szCs w:val="28"/>
        </w:rPr>
      </w:pPr>
      <w:r w:rsidRPr="002A5422">
        <w:rPr>
          <w:w w:val="100"/>
          <w:sz w:val="28"/>
          <w:szCs w:val="28"/>
        </w:rPr>
        <w:t>Прокуратура Кореновского района провела проверку исполнения трудового законодательства, в ходе которой выявила нарушения законодательства об оплате труда.</w:t>
      </w:r>
    </w:p>
    <w:p w:rsidR="001A181B" w:rsidRPr="002A5422" w:rsidRDefault="001A181B" w:rsidP="001A181B">
      <w:pPr>
        <w:ind w:firstLine="709"/>
        <w:jc w:val="both"/>
        <w:rPr>
          <w:w w:val="100"/>
          <w:sz w:val="28"/>
          <w:szCs w:val="28"/>
        </w:rPr>
      </w:pPr>
      <w:r w:rsidRPr="002A5422">
        <w:rPr>
          <w:w w:val="100"/>
          <w:sz w:val="28"/>
          <w:szCs w:val="28"/>
        </w:rPr>
        <w:t>Установлено, что у индивидуального предпринимателя в течение 2020-22 годов осуществляли трудовую деятельность без официального оформления трудовых отношений двое граждан в должности рабочих.</w:t>
      </w:r>
    </w:p>
    <w:p w:rsidR="001A181B" w:rsidRPr="002A5422" w:rsidRDefault="001A181B" w:rsidP="001A181B">
      <w:pPr>
        <w:ind w:firstLine="709"/>
        <w:jc w:val="both"/>
        <w:rPr>
          <w:w w:val="100"/>
          <w:sz w:val="28"/>
          <w:szCs w:val="28"/>
        </w:rPr>
      </w:pPr>
      <w:r w:rsidRPr="002A5422">
        <w:rPr>
          <w:w w:val="100"/>
          <w:sz w:val="28"/>
          <w:szCs w:val="28"/>
        </w:rPr>
        <w:t>Более того, после увольнения работников им не выплачена задолженность по заработной плате в размере 84 тыс. рублей.</w:t>
      </w:r>
    </w:p>
    <w:p w:rsidR="001A181B" w:rsidRPr="002A5422" w:rsidRDefault="001A181B" w:rsidP="001A181B">
      <w:pPr>
        <w:ind w:firstLine="709"/>
        <w:jc w:val="both"/>
        <w:rPr>
          <w:w w:val="100"/>
          <w:sz w:val="28"/>
          <w:szCs w:val="28"/>
        </w:rPr>
      </w:pPr>
      <w:r w:rsidRPr="002A5422">
        <w:rPr>
          <w:w w:val="100"/>
          <w:sz w:val="28"/>
          <w:szCs w:val="28"/>
        </w:rPr>
        <w:t>Выявленные нарушения закона послужили основанием для направления в суд исковых заявлений, которые рассмотрены и удовлетворены в полном объеме.</w:t>
      </w:r>
    </w:p>
    <w:p w:rsidR="001A181B" w:rsidRPr="002A5422" w:rsidRDefault="001A181B" w:rsidP="001A181B">
      <w:pPr>
        <w:ind w:firstLine="709"/>
        <w:jc w:val="both"/>
        <w:rPr>
          <w:w w:val="100"/>
          <w:sz w:val="28"/>
          <w:szCs w:val="28"/>
        </w:rPr>
      </w:pPr>
      <w:r w:rsidRPr="002A5422">
        <w:rPr>
          <w:w w:val="100"/>
          <w:sz w:val="28"/>
          <w:szCs w:val="28"/>
        </w:rPr>
        <w:t>В отношении бывших работников установлены факты трудовых отношений с занесением в их трудовые книжки необходимых сведений, а задолженность по заработной плате погашена.</w:t>
      </w:r>
    </w:p>
    <w:p w:rsidR="001A181B" w:rsidRPr="002A5422" w:rsidRDefault="001A181B" w:rsidP="001A181B">
      <w:pPr>
        <w:ind w:firstLine="709"/>
        <w:jc w:val="both"/>
        <w:rPr>
          <w:w w:val="100"/>
          <w:sz w:val="28"/>
          <w:szCs w:val="28"/>
        </w:rPr>
      </w:pPr>
      <w:r w:rsidRPr="002A5422">
        <w:rPr>
          <w:w w:val="100"/>
          <w:sz w:val="28"/>
          <w:szCs w:val="28"/>
        </w:rPr>
        <w:t>Кроме того, работодателем произведено начисление и уплата налогов и страховых взносов.</w:t>
      </w:r>
    </w:p>
    <w:p w:rsidR="001A181B" w:rsidRPr="002A5422" w:rsidRDefault="001A181B" w:rsidP="001A181B">
      <w:pPr>
        <w:ind w:firstLine="709"/>
        <w:jc w:val="both"/>
        <w:rPr>
          <w:w w:val="100"/>
          <w:sz w:val="28"/>
          <w:szCs w:val="28"/>
        </w:rPr>
      </w:pPr>
      <w:r w:rsidRPr="002A5422">
        <w:rPr>
          <w:w w:val="100"/>
          <w:sz w:val="28"/>
          <w:szCs w:val="28"/>
        </w:rPr>
        <w:t>Соблюдение трудовых прав граждан находится на постоянном контроле прокуратуры района.</w:t>
      </w:r>
    </w:p>
    <w:p w:rsidR="001A181B" w:rsidRPr="002A5422" w:rsidRDefault="001A181B" w:rsidP="001A181B">
      <w:pPr>
        <w:ind w:firstLine="709"/>
        <w:jc w:val="both"/>
        <w:rPr>
          <w:w w:val="100"/>
          <w:sz w:val="28"/>
          <w:szCs w:val="28"/>
        </w:rPr>
      </w:pPr>
      <w:r w:rsidRPr="002A5422">
        <w:rPr>
          <w:w w:val="100"/>
          <w:sz w:val="28"/>
          <w:szCs w:val="28"/>
        </w:rPr>
        <w:t>В прокуратуре района действует телефон «горячей линии» 8-918-651-20-99, позвонив по которому граждане могут сообщить о нарушении их трудовых и иных прав.</w:t>
      </w:r>
    </w:p>
    <w:p w:rsidR="00DA70B3" w:rsidRDefault="001A181B"/>
    <w:sectPr w:rsidR="00DA70B3" w:rsidSect="00A94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A181B"/>
    <w:rsid w:val="0009407E"/>
    <w:rsid w:val="000C739F"/>
    <w:rsid w:val="001A181B"/>
    <w:rsid w:val="00347C90"/>
    <w:rsid w:val="00645E1F"/>
    <w:rsid w:val="00A16DF6"/>
    <w:rsid w:val="00A94DE6"/>
    <w:rsid w:val="00A95E2D"/>
    <w:rsid w:val="00E0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81B"/>
    <w:rPr>
      <w:rFonts w:ascii="Times New Roman" w:eastAsia="Times New Roman" w:hAnsi="Times New Roman" w:cs="Times New Roman"/>
      <w:w w:val="9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2025-09-04T08:15:00Z</dcterms:created>
  <dcterms:modified xsi:type="dcterms:W3CDTF">2025-09-04T08:15:00Z</dcterms:modified>
</cp:coreProperties>
</file>