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2</w:t>
      </w:r>
      <w:r w:rsidR="00BE5DC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9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BE5DCC" w:rsidRPr="00BE5DCC" w:rsidRDefault="006D052D" w:rsidP="00BE5DCC">
      <w:pPr>
        <w:widowControl w:val="0"/>
        <w:jc w:val="center"/>
        <w:rPr>
          <w:rFonts w:eastAsia="DejaVu Sans"/>
          <w:kern w:val="2"/>
          <w:sz w:val="28"/>
          <w:szCs w:val="28"/>
        </w:rPr>
      </w:pPr>
      <w:r w:rsidRPr="00BE5DCC">
        <w:rPr>
          <w:sz w:val="26"/>
          <w:szCs w:val="26"/>
        </w:rPr>
        <w:t>«</w:t>
      </w:r>
      <w:r w:rsidR="00966503" w:rsidRPr="00BE5DCC">
        <w:rPr>
          <w:bCs/>
          <w:sz w:val="28"/>
          <w:szCs w:val="28"/>
        </w:rPr>
        <w:t xml:space="preserve">О </w:t>
      </w:r>
      <w:bookmarkStart w:id="0" w:name="_Hlk216940354"/>
      <w:r w:rsidR="00BE5DCC" w:rsidRPr="00BE5DCC">
        <w:rPr>
          <w:rFonts w:eastAsia="DejaVu Sans"/>
          <w:kern w:val="2"/>
          <w:sz w:val="28"/>
          <w:szCs w:val="28"/>
        </w:rPr>
        <w:t xml:space="preserve">признании </w:t>
      </w:r>
      <w:proofErr w:type="gramStart"/>
      <w:r w:rsidR="00BE5DCC" w:rsidRPr="00BE5DCC">
        <w:rPr>
          <w:rFonts w:eastAsia="DejaVu Sans"/>
          <w:kern w:val="2"/>
          <w:sz w:val="28"/>
          <w:szCs w:val="28"/>
        </w:rPr>
        <w:t>утратившими</w:t>
      </w:r>
      <w:proofErr w:type="gramEnd"/>
      <w:r w:rsidR="00BE5DCC" w:rsidRPr="00BE5DCC">
        <w:rPr>
          <w:rFonts w:eastAsia="DejaVu Sans"/>
          <w:kern w:val="2"/>
          <w:sz w:val="28"/>
          <w:szCs w:val="28"/>
        </w:rPr>
        <w:t xml:space="preserve"> силу решений Совета </w:t>
      </w:r>
    </w:p>
    <w:p w:rsidR="00BE5DCC" w:rsidRPr="00BE5DCC" w:rsidRDefault="00BE5DCC" w:rsidP="00BE5DCC">
      <w:pPr>
        <w:widowControl w:val="0"/>
        <w:jc w:val="center"/>
        <w:rPr>
          <w:rFonts w:eastAsia="DejaVu Sans"/>
          <w:kern w:val="2"/>
          <w:sz w:val="28"/>
          <w:szCs w:val="28"/>
        </w:rPr>
      </w:pPr>
      <w:r w:rsidRPr="00BE5DCC">
        <w:rPr>
          <w:rFonts w:eastAsia="DejaVu Sans"/>
          <w:kern w:val="2"/>
          <w:sz w:val="28"/>
          <w:szCs w:val="28"/>
        </w:rPr>
        <w:t>Платнировского сельского поселения Кореновского района</w:t>
      </w:r>
      <w:r w:rsidRPr="00BE5DCC">
        <w:rPr>
          <w:rFonts w:eastAsia="DejaVu Sans"/>
          <w:kern w:val="2"/>
          <w:sz w:val="28"/>
          <w:szCs w:val="28"/>
        </w:rPr>
        <w:t>»</w:t>
      </w:r>
      <w:r w:rsidRPr="00BE5DCC">
        <w:rPr>
          <w:rFonts w:eastAsia="DejaVu Sans"/>
          <w:kern w:val="2"/>
          <w:sz w:val="28"/>
          <w:szCs w:val="28"/>
        </w:rPr>
        <w:t xml:space="preserve"> </w:t>
      </w:r>
      <w:bookmarkEnd w:id="0"/>
    </w:p>
    <w:p w:rsidR="00BE639C" w:rsidRPr="00A95B3C" w:rsidRDefault="00BE639C" w:rsidP="00BE5DCC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</w:p>
    <w:p w:rsidR="00BE5DCC" w:rsidRPr="00BE5DCC" w:rsidRDefault="00E45AE6" w:rsidP="00BE5DCC">
      <w:pPr>
        <w:widowControl w:val="0"/>
        <w:jc w:val="both"/>
        <w:rPr>
          <w:rFonts w:eastAsia="DejaVu Sans"/>
          <w:kern w:val="2"/>
          <w:sz w:val="28"/>
          <w:szCs w:val="28"/>
        </w:rPr>
      </w:pPr>
      <w:r w:rsidRPr="00BE5DCC">
        <w:rPr>
          <w:sz w:val="26"/>
          <w:szCs w:val="26"/>
          <w:lang w:eastAsia="x-none"/>
        </w:rPr>
        <w:t xml:space="preserve">     </w:t>
      </w:r>
      <w:r w:rsidR="00F85D05" w:rsidRPr="00BE5DCC">
        <w:rPr>
          <w:sz w:val="26"/>
          <w:szCs w:val="26"/>
        </w:rPr>
        <w:t xml:space="preserve">     </w:t>
      </w:r>
      <w:r w:rsidR="00924AAA" w:rsidRPr="00BE5DCC">
        <w:rPr>
          <w:sz w:val="26"/>
          <w:szCs w:val="26"/>
          <w:shd w:val="clear" w:color="auto" w:fill="FFFFFF"/>
        </w:rPr>
        <w:t xml:space="preserve"> </w:t>
      </w:r>
      <w:r w:rsidR="00DF052C" w:rsidRPr="00BE5DCC">
        <w:rPr>
          <w:sz w:val="26"/>
          <w:szCs w:val="26"/>
          <w:shd w:val="clear" w:color="auto" w:fill="FFFFFF"/>
        </w:rPr>
        <w:t xml:space="preserve"> </w:t>
      </w:r>
      <w:r w:rsidR="00924AAA" w:rsidRPr="00BE5DCC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BE5DCC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BE5DCC">
        <w:rPr>
          <w:sz w:val="26"/>
          <w:szCs w:val="26"/>
          <w:shd w:val="clear" w:color="auto" w:fill="FFFFFF"/>
        </w:rPr>
        <w:t>района</w:t>
      </w:r>
      <w:r w:rsidR="00651FA3" w:rsidRPr="00BE5DCC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BE5DCC">
        <w:rPr>
          <w:sz w:val="26"/>
          <w:szCs w:val="26"/>
          <w:shd w:val="clear" w:color="auto" w:fill="FFFFFF"/>
        </w:rPr>
        <w:t xml:space="preserve"> </w:t>
      </w:r>
      <w:r w:rsidR="00924AAA" w:rsidRPr="00BE5DCC">
        <w:rPr>
          <w:sz w:val="26"/>
          <w:szCs w:val="26"/>
        </w:rPr>
        <w:t xml:space="preserve"> проведена  антикоррупционная    экспертиза</w:t>
      </w:r>
      <w:r w:rsidR="00F9401B" w:rsidRPr="00BE5DCC">
        <w:rPr>
          <w:sz w:val="26"/>
          <w:szCs w:val="26"/>
        </w:rPr>
        <w:t xml:space="preserve"> </w:t>
      </w:r>
      <w:r w:rsidR="00924AAA" w:rsidRPr="00BE5DCC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BE5DCC">
        <w:rPr>
          <w:sz w:val="26"/>
          <w:szCs w:val="26"/>
          <w:shd w:val="clear" w:color="auto" w:fill="FFFFFF"/>
        </w:rPr>
        <w:t xml:space="preserve">района </w:t>
      </w:r>
      <w:r w:rsidR="00702054" w:rsidRPr="00BE5DCC">
        <w:rPr>
          <w:sz w:val="26"/>
          <w:szCs w:val="26"/>
          <w:shd w:val="clear" w:color="auto" w:fill="FFFFFF"/>
        </w:rPr>
        <w:t xml:space="preserve"> </w:t>
      </w:r>
      <w:r w:rsidR="00451BFD" w:rsidRPr="00BE5DCC">
        <w:rPr>
          <w:sz w:val="26"/>
          <w:szCs w:val="26"/>
          <w:shd w:val="clear" w:color="auto" w:fill="FFFFFF"/>
        </w:rPr>
        <w:t>«</w:t>
      </w:r>
      <w:r w:rsidR="00BE5DCC" w:rsidRPr="00BE5DCC">
        <w:rPr>
          <w:rFonts w:eastAsia="DejaVu Sans"/>
          <w:kern w:val="2"/>
          <w:sz w:val="28"/>
          <w:szCs w:val="28"/>
        </w:rPr>
        <w:t xml:space="preserve">О признании </w:t>
      </w:r>
      <w:proofErr w:type="gramStart"/>
      <w:r w:rsidR="00BE5DCC" w:rsidRPr="00BE5DCC">
        <w:rPr>
          <w:rFonts w:eastAsia="DejaVu Sans"/>
          <w:kern w:val="2"/>
          <w:sz w:val="28"/>
          <w:szCs w:val="28"/>
        </w:rPr>
        <w:t>утратившими</w:t>
      </w:r>
      <w:proofErr w:type="gramEnd"/>
      <w:r w:rsidR="00BE5DCC" w:rsidRPr="00BE5DCC">
        <w:rPr>
          <w:rFonts w:eastAsia="DejaVu Sans"/>
          <w:kern w:val="2"/>
          <w:sz w:val="28"/>
          <w:szCs w:val="28"/>
        </w:rPr>
        <w:t xml:space="preserve"> силу решений Совета </w:t>
      </w:r>
      <w:r w:rsidR="00BE5DCC">
        <w:rPr>
          <w:rFonts w:eastAsia="DejaVu Sans"/>
          <w:kern w:val="2"/>
          <w:sz w:val="28"/>
          <w:szCs w:val="28"/>
        </w:rPr>
        <w:t xml:space="preserve"> </w:t>
      </w:r>
      <w:r w:rsidR="00BE5DCC" w:rsidRPr="00BE5DCC">
        <w:rPr>
          <w:rFonts w:eastAsia="DejaVu Sans"/>
          <w:kern w:val="2"/>
          <w:sz w:val="28"/>
          <w:szCs w:val="28"/>
        </w:rPr>
        <w:t>Платнировского сельского поселения Кореновского района</w:t>
      </w:r>
      <w:r w:rsidR="00BE5DCC" w:rsidRPr="00BE5DCC">
        <w:rPr>
          <w:rFonts w:eastAsia="DejaVu Sans"/>
          <w:kern w:val="2"/>
          <w:sz w:val="28"/>
          <w:szCs w:val="28"/>
        </w:rPr>
        <w:t>»</w:t>
      </w:r>
      <w:r w:rsidR="00BE5DCC" w:rsidRPr="00BE5DCC">
        <w:rPr>
          <w:rFonts w:eastAsia="DejaVu Sans"/>
          <w:kern w:val="2"/>
          <w:sz w:val="28"/>
          <w:szCs w:val="28"/>
        </w:rPr>
        <w:t xml:space="preserve"> </w:t>
      </w:r>
    </w:p>
    <w:p w:rsidR="00A95B3C" w:rsidRPr="00BE5DCC" w:rsidRDefault="00434C68" w:rsidP="00BE5D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5DCC">
        <w:rPr>
          <w:sz w:val="26"/>
          <w:szCs w:val="26"/>
          <w:shd w:val="clear" w:color="auto" w:fill="FFFFFF"/>
        </w:rPr>
        <w:t>в целях выявления в</w:t>
      </w:r>
      <w:r w:rsidR="00924AAA" w:rsidRPr="00BE5DCC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924AAA" w:rsidRPr="00BE5DCC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924AAA" w:rsidRPr="00BE5DCC">
        <w:rPr>
          <w:sz w:val="26"/>
          <w:szCs w:val="26"/>
          <w:shd w:val="clear" w:color="auto" w:fill="FFFFFF"/>
        </w:rPr>
        <w:t xml:space="preserve">  факторов  и  их  последующего </w:t>
      </w:r>
      <w:r w:rsidR="00924AAA" w:rsidRPr="00BE5DCC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BE5DCC" w:rsidRDefault="00924AAA" w:rsidP="00BE5DCC">
      <w:pPr>
        <w:pStyle w:val="a9"/>
        <w:ind w:firstLine="708"/>
        <w:jc w:val="both"/>
        <w:rPr>
          <w:sz w:val="26"/>
          <w:szCs w:val="26"/>
        </w:rPr>
      </w:pPr>
      <w:r w:rsidRPr="00BE5DC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BE5DC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BE5DCC">
        <w:rPr>
          <w:sz w:val="26"/>
          <w:szCs w:val="26"/>
          <w:lang w:eastAsia="ru-RU"/>
        </w:rPr>
        <w:t xml:space="preserve">ртизы: </w:t>
      </w:r>
      <w:r w:rsidR="00F80E95" w:rsidRPr="00BE5DCC">
        <w:rPr>
          <w:sz w:val="26"/>
          <w:szCs w:val="26"/>
          <w:lang w:eastAsia="ru-RU"/>
        </w:rPr>
        <w:t xml:space="preserve">начальник </w:t>
      </w:r>
      <w:r w:rsidR="00D70057" w:rsidRPr="00BE5DCC">
        <w:rPr>
          <w:sz w:val="26"/>
          <w:szCs w:val="26"/>
          <w:lang w:eastAsia="ru-RU"/>
        </w:rPr>
        <w:t>общего</w:t>
      </w:r>
      <w:r w:rsidR="00C437ED" w:rsidRPr="00BE5DCC">
        <w:rPr>
          <w:sz w:val="26"/>
          <w:szCs w:val="26"/>
          <w:lang w:eastAsia="ru-RU"/>
        </w:rPr>
        <w:t xml:space="preserve"> </w:t>
      </w:r>
      <w:r w:rsidR="00EE7E39" w:rsidRPr="00BE5DC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BE5DCC">
        <w:rPr>
          <w:sz w:val="26"/>
          <w:szCs w:val="26"/>
          <w:lang w:eastAsia="ru-RU"/>
        </w:rPr>
        <w:t>ия К</w:t>
      </w:r>
      <w:r w:rsidR="00C437ED" w:rsidRPr="00BE5DCC">
        <w:rPr>
          <w:sz w:val="26"/>
          <w:szCs w:val="26"/>
          <w:lang w:eastAsia="ru-RU"/>
        </w:rPr>
        <w:t xml:space="preserve">ореновского </w:t>
      </w:r>
      <w:r w:rsidR="00651FA3" w:rsidRPr="00BE5DC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BE5DCC">
        <w:rPr>
          <w:sz w:val="26"/>
          <w:szCs w:val="26"/>
        </w:rPr>
        <w:t xml:space="preserve"> </w:t>
      </w:r>
      <w:r w:rsidR="00D70057" w:rsidRPr="00BE5DC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BE5DCC">
        <w:rPr>
          <w:sz w:val="26"/>
          <w:szCs w:val="26"/>
          <w:lang w:eastAsia="ru-RU"/>
        </w:rPr>
        <w:t>Брославская</w:t>
      </w:r>
      <w:proofErr w:type="spellEnd"/>
      <w:r w:rsidR="00EE7E39" w:rsidRPr="00BE5DCC">
        <w:rPr>
          <w:sz w:val="26"/>
          <w:szCs w:val="26"/>
          <w:lang w:eastAsia="ru-RU"/>
        </w:rPr>
        <w:t>.</w:t>
      </w:r>
    </w:p>
    <w:p w:rsidR="00BE5DCC" w:rsidRPr="00BE5DCC" w:rsidRDefault="002A5E0A" w:rsidP="00BE5DCC">
      <w:pPr>
        <w:widowControl w:val="0"/>
        <w:jc w:val="both"/>
        <w:rPr>
          <w:rFonts w:eastAsia="DejaVu Sans"/>
          <w:kern w:val="2"/>
          <w:sz w:val="28"/>
          <w:szCs w:val="28"/>
        </w:rPr>
      </w:pPr>
      <w:r w:rsidRPr="00BE5DCC">
        <w:rPr>
          <w:sz w:val="26"/>
          <w:szCs w:val="26"/>
          <w:lang w:eastAsia="ru-RU"/>
        </w:rPr>
        <w:t xml:space="preserve">        </w:t>
      </w:r>
      <w:r w:rsidR="00924AAA" w:rsidRPr="00BE5DCC">
        <w:rPr>
          <w:sz w:val="26"/>
          <w:szCs w:val="26"/>
        </w:rPr>
        <w:t xml:space="preserve">В </w:t>
      </w:r>
      <w:r w:rsidR="00924AAA" w:rsidRPr="00BE5DCC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BE5DC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BE5DCC" w:rsidRPr="00BE5DCC">
        <w:rPr>
          <w:sz w:val="26"/>
          <w:szCs w:val="26"/>
          <w:shd w:val="clear" w:color="auto" w:fill="FFFFFF"/>
        </w:rPr>
        <w:t>«</w:t>
      </w:r>
      <w:r w:rsidR="00BE5DCC" w:rsidRPr="00BE5DCC">
        <w:rPr>
          <w:rFonts w:eastAsia="DejaVu Sans"/>
          <w:kern w:val="2"/>
          <w:sz w:val="28"/>
          <w:szCs w:val="28"/>
        </w:rPr>
        <w:t xml:space="preserve">О признании </w:t>
      </w:r>
      <w:proofErr w:type="gramStart"/>
      <w:r w:rsidR="00BE5DCC" w:rsidRPr="00BE5DCC">
        <w:rPr>
          <w:rFonts w:eastAsia="DejaVu Sans"/>
          <w:kern w:val="2"/>
          <w:sz w:val="28"/>
          <w:szCs w:val="28"/>
        </w:rPr>
        <w:t>утратившими</w:t>
      </w:r>
      <w:proofErr w:type="gramEnd"/>
      <w:r w:rsidR="00BE5DCC" w:rsidRPr="00BE5DCC">
        <w:rPr>
          <w:rFonts w:eastAsia="DejaVu Sans"/>
          <w:kern w:val="2"/>
          <w:sz w:val="28"/>
          <w:szCs w:val="28"/>
        </w:rPr>
        <w:t xml:space="preserve"> силу решений Совета </w:t>
      </w:r>
      <w:bookmarkStart w:id="1" w:name="_GoBack"/>
      <w:bookmarkEnd w:id="1"/>
      <w:r w:rsidR="00BE5DCC" w:rsidRPr="00BE5DCC">
        <w:rPr>
          <w:rFonts w:eastAsia="DejaVu Sans"/>
          <w:kern w:val="2"/>
          <w:sz w:val="28"/>
          <w:szCs w:val="28"/>
        </w:rPr>
        <w:t>Платнировского сельского поселения Кореновского района</w:t>
      </w:r>
      <w:r w:rsidR="00BE5DCC" w:rsidRPr="00BE5DCC">
        <w:rPr>
          <w:rFonts w:eastAsia="DejaVu Sans"/>
          <w:kern w:val="2"/>
          <w:sz w:val="28"/>
          <w:szCs w:val="28"/>
        </w:rPr>
        <w:t>»</w:t>
      </w:r>
      <w:r w:rsidR="00BE5DCC" w:rsidRPr="00BE5DCC">
        <w:rPr>
          <w:rFonts w:eastAsia="DejaVu Sans"/>
          <w:kern w:val="2"/>
          <w:sz w:val="28"/>
          <w:szCs w:val="28"/>
        </w:rPr>
        <w:t xml:space="preserve"> </w:t>
      </w:r>
    </w:p>
    <w:p w:rsidR="00924AAA" w:rsidRPr="00BE5DCC" w:rsidRDefault="000D7746" w:rsidP="00BE5D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5DCC">
        <w:rPr>
          <w:bCs/>
          <w:sz w:val="26"/>
          <w:szCs w:val="26"/>
        </w:rPr>
        <w:t>н</w:t>
      </w:r>
      <w:r w:rsidR="00924AAA" w:rsidRPr="00BE5DCC">
        <w:rPr>
          <w:sz w:val="26"/>
          <w:szCs w:val="26"/>
        </w:rPr>
        <w:t xml:space="preserve">е выявлены </w:t>
      </w:r>
      <w:proofErr w:type="spellStart"/>
      <w:r w:rsidR="00924AAA" w:rsidRPr="00BE5DCC">
        <w:rPr>
          <w:sz w:val="26"/>
          <w:szCs w:val="26"/>
        </w:rPr>
        <w:t>коррупциогенные</w:t>
      </w:r>
      <w:proofErr w:type="spellEnd"/>
      <w:r w:rsidR="00924AAA" w:rsidRPr="00BE5DCC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57485A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B3C">
        <w:rPr>
          <w:rFonts w:ascii="Times New Roman" w:hAnsi="Times New Roman" w:cs="Times New Roman"/>
          <w:sz w:val="26"/>
          <w:szCs w:val="26"/>
        </w:rPr>
        <w:t>2</w:t>
      </w:r>
      <w:r w:rsidR="00FF6DE0">
        <w:rPr>
          <w:rFonts w:ascii="Times New Roman" w:hAnsi="Times New Roman" w:cs="Times New Roman"/>
          <w:sz w:val="26"/>
          <w:szCs w:val="26"/>
        </w:rPr>
        <w:t>1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95B3C" w:rsidRPr="00A95B3C">
        <w:rPr>
          <w:rFonts w:ascii="Times New Roman" w:hAnsi="Times New Roman" w:cs="Times New Roman"/>
          <w:sz w:val="26"/>
          <w:szCs w:val="26"/>
        </w:rPr>
        <w:t>декабря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434C68" w:rsidRPr="00A95B3C">
        <w:rPr>
          <w:rFonts w:ascii="Times New Roman" w:hAnsi="Times New Roman" w:cs="Times New Roman"/>
          <w:sz w:val="26"/>
          <w:szCs w:val="26"/>
        </w:rPr>
        <w:t>5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5D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D2B8-CDE3-4286-B49B-5FF0DC38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2025-12-24T08:45:00Z</cp:lastPrinted>
  <dcterms:created xsi:type="dcterms:W3CDTF">2019-11-15T05:45:00Z</dcterms:created>
  <dcterms:modified xsi:type="dcterms:W3CDTF">2025-12-24T08:46:00Z</dcterms:modified>
</cp:coreProperties>
</file>