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0"/>
          <w:szCs w:val="20"/>
        </w:rPr>
      </w:pPr>
      <w:r w:rsidRPr="00F21685">
        <w:rPr>
          <w:rFonts w:ascii="Times New Roman CYR" w:hAnsi="Times New Roman CYR" w:cs="Times New Roman CYR"/>
          <w:bCs/>
          <w:sz w:val="20"/>
          <w:szCs w:val="20"/>
        </w:rPr>
        <w:t xml:space="preserve">ИЗВЕЩЕНИЕ 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 xml:space="preserve">В соответствии с ЗК РФ, 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администрацией Платнировского сельского поселения Кореновского района </w:t>
      </w:r>
      <w:r w:rsidRPr="00F21685">
        <w:rPr>
          <w:rFonts w:ascii="Times New Roman" w:hAnsi="Times New Roman"/>
          <w:sz w:val="20"/>
          <w:szCs w:val="20"/>
        </w:rPr>
        <w:t xml:space="preserve">принято решение о проведении аукциона (постановление от </w:t>
      </w:r>
      <w:r w:rsidR="000F327F" w:rsidRPr="00F21685">
        <w:rPr>
          <w:rFonts w:ascii="Times New Roman" w:hAnsi="Times New Roman"/>
          <w:sz w:val="20"/>
          <w:szCs w:val="20"/>
        </w:rPr>
        <w:t>20</w:t>
      </w:r>
      <w:r w:rsidR="006C2A0C" w:rsidRPr="00F21685">
        <w:rPr>
          <w:rFonts w:ascii="Times New Roman" w:hAnsi="Times New Roman"/>
          <w:sz w:val="20"/>
          <w:szCs w:val="20"/>
        </w:rPr>
        <w:t>.</w:t>
      </w:r>
      <w:r w:rsidR="000F327F" w:rsidRPr="00F21685">
        <w:rPr>
          <w:rFonts w:ascii="Times New Roman" w:hAnsi="Times New Roman"/>
          <w:sz w:val="20"/>
          <w:szCs w:val="20"/>
        </w:rPr>
        <w:t>11</w:t>
      </w:r>
      <w:r w:rsidR="006C2A0C" w:rsidRPr="00F21685">
        <w:rPr>
          <w:rFonts w:ascii="Times New Roman" w:hAnsi="Times New Roman"/>
          <w:sz w:val="20"/>
          <w:szCs w:val="20"/>
        </w:rPr>
        <w:t>.</w:t>
      </w:r>
      <w:r w:rsidRPr="00F21685">
        <w:rPr>
          <w:rFonts w:ascii="Times New Roman" w:hAnsi="Times New Roman"/>
          <w:sz w:val="20"/>
          <w:szCs w:val="20"/>
        </w:rPr>
        <w:t>2015</w:t>
      </w:r>
      <w:r w:rsidR="000F327F" w:rsidRPr="00F21685">
        <w:rPr>
          <w:rFonts w:ascii="Times New Roman" w:hAnsi="Times New Roman"/>
          <w:sz w:val="20"/>
          <w:szCs w:val="20"/>
        </w:rPr>
        <w:t xml:space="preserve"> г. №462</w:t>
      </w:r>
      <w:r w:rsidR="006C2A0C" w:rsidRPr="00F21685">
        <w:rPr>
          <w:rFonts w:ascii="Times New Roman" w:hAnsi="Times New Roman"/>
          <w:sz w:val="20"/>
          <w:szCs w:val="20"/>
        </w:rPr>
        <w:t>)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 CYR" w:hAnsi="Times New Roman CYR" w:cs="Times New Roman CYR"/>
          <w:sz w:val="20"/>
          <w:szCs w:val="20"/>
        </w:rPr>
        <w:t xml:space="preserve">Форма торгов: </w:t>
      </w:r>
      <w:proofErr w:type="gramStart"/>
      <w:r w:rsidRPr="00F21685">
        <w:rPr>
          <w:rFonts w:ascii="Times New Roman CYR" w:hAnsi="Times New Roman CYR" w:cs="Times New Roman CYR"/>
          <w:sz w:val="20"/>
          <w:szCs w:val="20"/>
        </w:rPr>
        <w:t>аукцион</w:t>
      </w:r>
      <w:proofErr w:type="gramEnd"/>
      <w:r w:rsidRPr="00F21685">
        <w:rPr>
          <w:rFonts w:ascii="Times New Roman CYR" w:hAnsi="Times New Roman CYR" w:cs="Times New Roman CYR"/>
          <w:sz w:val="20"/>
          <w:szCs w:val="20"/>
        </w:rPr>
        <w:t xml:space="preserve"> открытый по составу участников. 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 CYR" w:hAnsi="Times New Roman CYR" w:cs="Times New Roman CYR"/>
          <w:sz w:val="20"/>
          <w:szCs w:val="20"/>
        </w:rPr>
        <w:t xml:space="preserve">Организатором аукциона выступает уполномоченный орган-Администрация Платнировского сельского поселения Кореновского района в лице </w:t>
      </w:r>
      <w:r w:rsidRPr="00F21685">
        <w:rPr>
          <w:rFonts w:ascii="Times New Roman" w:hAnsi="Times New Roman"/>
          <w:sz w:val="20"/>
          <w:szCs w:val="20"/>
        </w:rPr>
        <w:t>Комиссии по проведению торгов по продаже земельных участков или права на заключение договора аренды земельных участков.</w:t>
      </w:r>
    </w:p>
    <w:p w:rsidR="00AD2386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 CYR" w:hAnsi="Times New Roman CYR" w:cs="Times New Roman CYR"/>
          <w:sz w:val="20"/>
          <w:szCs w:val="20"/>
        </w:rPr>
        <w:t xml:space="preserve">Аукцион проводится </w:t>
      </w:r>
      <w:r w:rsidR="00B243BB" w:rsidRPr="00F21685">
        <w:rPr>
          <w:rFonts w:ascii="Times New Roman CYR" w:hAnsi="Times New Roman CYR" w:cs="Times New Roman CYR"/>
          <w:sz w:val="20"/>
          <w:szCs w:val="20"/>
        </w:rPr>
        <w:t>28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B243BB" w:rsidRPr="00F21685">
        <w:rPr>
          <w:rFonts w:ascii="Times New Roman CYR" w:hAnsi="Times New Roman CYR" w:cs="Times New Roman CYR"/>
          <w:sz w:val="20"/>
          <w:szCs w:val="20"/>
        </w:rPr>
        <w:t>декабря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2015 года, в 1</w:t>
      </w:r>
      <w:r w:rsidR="007B3A2C" w:rsidRPr="00F21685">
        <w:rPr>
          <w:rFonts w:ascii="Times New Roman CYR" w:hAnsi="Times New Roman CYR" w:cs="Times New Roman CYR"/>
          <w:sz w:val="20"/>
          <w:szCs w:val="20"/>
        </w:rPr>
        <w:t>1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-00 час по адресу: Кореновский район, </w:t>
      </w:r>
      <w:proofErr w:type="spellStart"/>
      <w:r w:rsidRPr="00F21685">
        <w:rPr>
          <w:rFonts w:ascii="Times New Roman CYR" w:hAnsi="Times New Roman CYR" w:cs="Times New Roman CYR"/>
          <w:sz w:val="20"/>
          <w:szCs w:val="20"/>
        </w:rPr>
        <w:t>ст.Платнировская</w:t>
      </w:r>
      <w:proofErr w:type="spellEnd"/>
      <w:r w:rsidRPr="00F21685">
        <w:rPr>
          <w:rFonts w:ascii="Times New Roman CYR" w:hAnsi="Times New Roman CYR" w:cs="Times New Roman CYR"/>
          <w:sz w:val="20"/>
          <w:szCs w:val="20"/>
        </w:rPr>
        <w:t>, ул. Красная, 47, актовый зал.</w:t>
      </w:r>
      <w:r w:rsidR="00AD2386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3738FA" w:rsidRPr="00F21685" w:rsidRDefault="00AD2386" w:rsidP="00FE44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 CYR" w:hAnsi="Times New Roman CYR" w:cs="Times New Roman CYR"/>
          <w:sz w:val="20"/>
          <w:szCs w:val="20"/>
        </w:rPr>
        <w:t>Предмет торгов:</w:t>
      </w:r>
    </w:p>
    <w:p w:rsidR="00692B81" w:rsidRPr="00F21685" w:rsidRDefault="00AD2386" w:rsidP="00B009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1685">
        <w:rPr>
          <w:rFonts w:ascii="Times New Roman CYR" w:hAnsi="Times New Roman CYR" w:cs="Times New Roman CYR"/>
          <w:b/>
          <w:bCs/>
          <w:sz w:val="20"/>
          <w:szCs w:val="20"/>
        </w:rPr>
        <w:t>ЛОТ №1</w:t>
      </w:r>
      <w:r w:rsidR="006A4AA3" w:rsidRPr="00F21685">
        <w:rPr>
          <w:rFonts w:ascii="Times New Roman CYR" w:hAnsi="Times New Roman CYR" w:cs="Times New Roman CYR"/>
          <w:b/>
          <w:bCs/>
          <w:sz w:val="20"/>
          <w:szCs w:val="20"/>
        </w:rPr>
        <w:t>.</w:t>
      </w:r>
      <w:r w:rsidR="006A4AA3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4E39B9" w:rsidRPr="00F21685">
        <w:rPr>
          <w:rFonts w:ascii="Times New Roman CYR" w:hAnsi="Times New Roman CYR" w:cs="Times New Roman CYR"/>
          <w:sz w:val="20"/>
          <w:szCs w:val="20"/>
        </w:rPr>
        <w:t xml:space="preserve">Право на заключение договора аренды на земельный участок </w:t>
      </w:r>
      <w:r w:rsidR="005A20A6" w:rsidRPr="00F21685">
        <w:rPr>
          <w:rFonts w:ascii="Times New Roman CYR" w:hAnsi="Times New Roman CYR" w:cs="Times New Roman CYR"/>
          <w:sz w:val="20"/>
          <w:szCs w:val="20"/>
        </w:rPr>
        <w:t xml:space="preserve">в </w:t>
      </w:r>
      <w:proofErr w:type="spellStart"/>
      <w:r w:rsidR="005A20A6" w:rsidRPr="00F21685">
        <w:rPr>
          <w:rFonts w:ascii="Times New Roman CYR" w:hAnsi="Times New Roman CYR" w:cs="Times New Roman CYR"/>
          <w:sz w:val="20"/>
          <w:szCs w:val="20"/>
        </w:rPr>
        <w:t>ст.</w:t>
      </w:r>
      <w:r w:rsidR="004E39B9" w:rsidRPr="00F21685">
        <w:rPr>
          <w:rFonts w:ascii="Times New Roman CYR" w:hAnsi="Times New Roman CYR" w:cs="Times New Roman CYR"/>
          <w:sz w:val="20"/>
          <w:szCs w:val="20"/>
        </w:rPr>
        <w:t>Платнировской</w:t>
      </w:r>
      <w:proofErr w:type="spellEnd"/>
      <w:r w:rsidR="004E39B9" w:rsidRPr="00F21685">
        <w:rPr>
          <w:rFonts w:ascii="Times New Roman CYR" w:hAnsi="Times New Roman CYR" w:cs="Times New Roman CYR"/>
          <w:sz w:val="20"/>
          <w:szCs w:val="20"/>
        </w:rPr>
        <w:t>,</w:t>
      </w:r>
      <w:r w:rsidR="009A7DA6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proofErr w:type="spellStart"/>
      <w:r w:rsidR="004E39B9" w:rsidRPr="00F21685">
        <w:rPr>
          <w:rFonts w:ascii="Times New Roman CYR" w:hAnsi="Times New Roman CYR" w:cs="Times New Roman CYR"/>
          <w:sz w:val="20"/>
          <w:szCs w:val="20"/>
        </w:rPr>
        <w:t>ул.</w:t>
      </w:r>
      <w:r w:rsidR="00B243BB" w:rsidRPr="00F21685">
        <w:rPr>
          <w:rFonts w:ascii="Times New Roman CYR" w:hAnsi="Times New Roman CYR" w:cs="Times New Roman CYR"/>
          <w:sz w:val="20"/>
          <w:szCs w:val="20"/>
        </w:rPr>
        <w:t>Кучерявого</w:t>
      </w:r>
      <w:proofErr w:type="spellEnd"/>
      <w:r w:rsidR="00AB7B65" w:rsidRPr="00F21685">
        <w:rPr>
          <w:rFonts w:ascii="Times New Roman CYR" w:hAnsi="Times New Roman CYR" w:cs="Times New Roman CYR"/>
          <w:sz w:val="20"/>
          <w:szCs w:val="20"/>
        </w:rPr>
        <w:t>,</w:t>
      </w:r>
      <w:r w:rsidR="003D08B7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proofErr w:type="spellStart"/>
      <w:r w:rsidR="000F327F" w:rsidRPr="00F21685">
        <w:rPr>
          <w:rFonts w:ascii="Times New Roman CYR" w:hAnsi="Times New Roman CYR" w:cs="Times New Roman CYR"/>
          <w:sz w:val="20"/>
          <w:szCs w:val="20"/>
        </w:rPr>
        <w:t>д</w:t>
      </w:r>
      <w:r w:rsidR="00AB7B65" w:rsidRPr="00F21685">
        <w:rPr>
          <w:rFonts w:ascii="Times New Roman CYR" w:hAnsi="Times New Roman CYR" w:cs="Times New Roman CYR"/>
          <w:sz w:val="20"/>
          <w:szCs w:val="20"/>
        </w:rPr>
        <w:t>б</w:t>
      </w:r>
      <w:proofErr w:type="spellEnd"/>
      <w:r w:rsidR="00AB7B65" w:rsidRPr="00F21685">
        <w:rPr>
          <w:rFonts w:ascii="Times New Roman CYR" w:hAnsi="Times New Roman CYR" w:cs="Times New Roman CYR"/>
          <w:sz w:val="20"/>
          <w:szCs w:val="20"/>
        </w:rPr>
        <w:t>/н, площадью</w:t>
      </w:r>
      <w:r w:rsidR="000F327F" w:rsidRPr="00F21685">
        <w:rPr>
          <w:rFonts w:ascii="Times New Roman CYR" w:hAnsi="Times New Roman CYR" w:cs="Times New Roman CYR"/>
          <w:sz w:val="20"/>
          <w:szCs w:val="20"/>
        </w:rPr>
        <w:t xml:space="preserve"> 2294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proofErr w:type="spellStart"/>
      <w:r w:rsidRPr="00F21685">
        <w:rPr>
          <w:rFonts w:ascii="Times New Roman CYR" w:hAnsi="Times New Roman CYR" w:cs="Times New Roman CYR"/>
          <w:sz w:val="20"/>
          <w:szCs w:val="20"/>
        </w:rPr>
        <w:t>кв.м</w:t>
      </w:r>
      <w:proofErr w:type="spellEnd"/>
      <w:r w:rsidRPr="00F21685">
        <w:rPr>
          <w:rFonts w:ascii="Times New Roman CYR" w:hAnsi="Times New Roman CYR" w:cs="Times New Roman CYR"/>
          <w:sz w:val="20"/>
          <w:szCs w:val="20"/>
        </w:rPr>
        <w:t>,</w:t>
      </w:r>
      <w:r w:rsidR="005A20A6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1B0636" w:rsidRPr="00F21685">
        <w:rPr>
          <w:rFonts w:ascii="Times New Roman CYR" w:hAnsi="Times New Roman CYR" w:cs="Times New Roman CYR"/>
          <w:sz w:val="20"/>
          <w:szCs w:val="20"/>
        </w:rPr>
        <w:t>кадастровый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4E39B9" w:rsidRPr="00F21685">
        <w:rPr>
          <w:rFonts w:ascii="Times New Roman CYR" w:hAnsi="Times New Roman CYR" w:cs="Times New Roman CYR"/>
          <w:sz w:val="20"/>
          <w:szCs w:val="20"/>
        </w:rPr>
        <w:t>№</w:t>
      </w:r>
      <w:r w:rsidR="000F327F" w:rsidRPr="00F21685">
        <w:rPr>
          <w:rFonts w:ascii="Times New Roman CYR" w:hAnsi="Times New Roman CYR" w:cs="Times New Roman CYR"/>
          <w:sz w:val="20"/>
          <w:szCs w:val="20"/>
        </w:rPr>
        <w:t>23:12:0901036</w:t>
      </w:r>
      <w:r w:rsidRPr="00F21685">
        <w:rPr>
          <w:rFonts w:ascii="Times New Roman CYR" w:hAnsi="Times New Roman CYR" w:cs="Times New Roman CYR"/>
          <w:sz w:val="20"/>
          <w:szCs w:val="20"/>
        </w:rPr>
        <w:t>:2</w:t>
      </w:r>
      <w:r w:rsidR="000F327F" w:rsidRPr="00F21685">
        <w:rPr>
          <w:rFonts w:ascii="Times New Roman CYR" w:hAnsi="Times New Roman CYR" w:cs="Times New Roman CYR"/>
          <w:sz w:val="20"/>
          <w:szCs w:val="20"/>
        </w:rPr>
        <w:t>81</w:t>
      </w:r>
      <w:r w:rsidR="00973CE1" w:rsidRPr="00F21685">
        <w:rPr>
          <w:rFonts w:ascii="Times New Roman" w:hAnsi="Times New Roman"/>
          <w:sz w:val="20"/>
          <w:szCs w:val="20"/>
        </w:rPr>
        <w:t>. Категория земельного участка-земли населенных пун</w:t>
      </w:r>
      <w:r w:rsidR="0055265A" w:rsidRPr="00F21685">
        <w:rPr>
          <w:rFonts w:ascii="Times New Roman" w:hAnsi="Times New Roman"/>
          <w:sz w:val="20"/>
          <w:szCs w:val="20"/>
        </w:rPr>
        <w:t>ктов. Разрешенное использование</w:t>
      </w:r>
      <w:r w:rsidR="00973CE1" w:rsidRPr="00F21685">
        <w:rPr>
          <w:rFonts w:ascii="Times New Roman" w:hAnsi="Times New Roman"/>
          <w:sz w:val="20"/>
          <w:szCs w:val="20"/>
        </w:rPr>
        <w:t>-</w:t>
      </w:r>
      <w:r w:rsidR="000F327F" w:rsidRPr="00F21685">
        <w:rPr>
          <w:sz w:val="20"/>
          <w:szCs w:val="20"/>
        </w:rPr>
        <w:t xml:space="preserve"> </w:t>
      </w:r>
      <w:r w:rsidR="000F327F" w:rsidRPr="00F21685">
        <w:rPr>
          <w:rFonts w:ascii="Times New Roman" w:hAnsi="Times New Roman"/>
          <w:sz w:val="20"/>
          <w:szCs w:val="20"/>
        </w:rPr>
        <w:t>объекты складского назначения различного профиля</w:t>
      </w:r>
      <w:r w:rsidRPr="00F21685">
        <w:rPr>
          <w:rFonts w:ascii="Times New Roman CYR" w:hAnsi="Times New Roman CYR" w:cs="Times New Roman CYR"/>
          <w:sz w:val="20"/>
          <w:szCs w:val="20"/>
        </w:rPr>
        <w:t>. Начальн</w:t>
      </w:r>
      <w:r w:rsidR="00D93FD4" w:rsidRPr="00F21685">
        <w:rPr>
          <w:rFonts w:ascii="Times New Roman CYR" w:hAnsi="Times New Roman CYR" w:cs="Times New Roman CYR"/>
          <w:sz w:val="20"/>
          <w:szCs w:val="20"/>
        </w:rPr>
        <w:t>ый размер арендной платы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4367CD" w:rsidRPr="00F21685">
        <w:rPr>
          <w:rFonts w:ascii="Times New Roman CYR" w:hAnsi="Times New Roman CYR" w:cs="Times New Roman CYR"/>
          <w:sz w:val="20"/>
          <w:szCs w:val="20"/>
        </w:rPr>
        <w:t>–</w:t>
      </w:r>
      <w:r w:rsidR="000818CE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0F327F" w:rsidRPr="00F21685">
        <w:rPr>
          <w:rFonts w:ascii="Times New Roman CYR" w:hAnsi="Times New Roman CYR" w:cs="Times New Roman CYR"/>
          <w:sz w:val="20"/>
          <w:szCs w:val="20"/>
        </w:rPr>
        <w:t>57439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 (</w:t>
      </w:r>
      <w:r w:rsidR="000F327F" w:rsidRPr="00F21685">
        <w:rPr>
          <w:rFonts w:ascii="Times New Roman CYR" w:hAnsi="Times New Roman CYR" w:cs="Times New Roman CYR"/>
          <w:sz w:val="20"/>
          <w:szCs w:val="20"/>
        </w:rPr>
        <w:t xml:space="preserve">пятьдесят семь 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тысяч </w:t>
      </w:r>
      <w:r w:rsidR="000F327F" w:rsidRPr="00F21685">
        <w:rPr>
          <w:rFonts w:ascii="Times New Roman CYR" w:hAnsi="Times New Roman CYR" w:cs="Times New Roman CYR"/>
          <w:sz w:val="20"/>
          <w:szCs w:val="20"/>
        </w:rPr>
        <w:t>четыреста сорок девять) рублей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0F327F" w:rsidRPr="00F21685">
        <w:rPr>
          <w:rFonts w:ascii="Times New Roman CYR" w:hAnsi="Times New Roman CYR" w:cs="Times New Roman CYR"/>
          <w:sz w:val="20"/>
          <w:szCs w:val="20"/>
        </w:rPr>
        <w:t xml:space="preserve">47 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>копеек</w:t>
      </w:r>
      <w:r w:rsidR="000818CE" w:rsidRPr="00F21685">
        <w:rPr>
          <w:rFonts w:ascii="Times New Roman CYR" w:hAnsi="Times New Roman CYR" w:cs="Times New Roman CYR"/>
          <w:sz w:val="20"/>
          <w:szCs w:val="20"/>
        </w:rPr>
        <w:t>, ш</w:t>
      </w:r>
      <w:r w:rsidRPr="00F21685">
        <w:rPr>
          <w:rFonts w:ascii="Times New Roman CYR" w:hAnsi="Times New Roman CYR" w:cs="Times New Roman CYR"/>
          <w:sz w:val="20"/>
          <w:szCs w:val="20"/>
        </w:rPr>
        <w:t>аг аукциона</w:t>
      </w:r>
      <w:r w:rsidR="000818CE" w:rsidRPr="00F21685">
        <w:rPr>
          <w:rFonts w:ascii="Times New Roman CYR" w:hAnsi="Times New Roman CYR" w:cs="Times New Roman CYR"/>
          <w:sz w:val="20"/>
          <w:szCs w:val="20"/>
        </w:rPr>
        <w:t>-</w:t>
      </w:r>
      <w:r w:rsidR="000F327F" w:rsidRPr="00F21685">
        <w:rPr>
          <w:rFonts w:ascii="Times New Roman CYR" w:hAnsi="Times New Roman CYR" w:cs="Times New Roman CYR"/>
          <w:sz w:val="20"/>
          <w:szCs w:val="20"/>
        </w:rPr>
        <w:t>1723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 (</w:t>
      </w:r>
      <w:r w:rsidR="000F327F" w:rsidRPr="00F21685">
        <w:rPr>
          <w:rFonts w:ascii="Times New Roman CYR" w:hAnsi="Times New Roman CYR" w:cs="Times New Roman CYR"/>
          <w:sz w:val="20"/>
          <w:szCs w:val="20"/>
        </w:rPr>
        <w:t>одна тысяча семьсот двадцать три) рубля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0F327F" w:rsidRPr="00F21685">
        <w:rPr>
          <w:rFonts w:ascii="Times New Roman CYR" w:hAnsi="Times New Roman CYR" w:cs="Times New Roman CYR"/>
          <w:sz w:val="20"/>
          <w:szCs w:val="20"/>
        </w:rPr>
        <w:t>19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 копеек</w:t>
      </w:r>
      <w:r w:rsidR="000818CE" w:rsidRPr="00F21685">
        <w:rPr>
          <w:rFonts w:ascii="Times New Roman CYR" w:hAnsi="Times New Roman CYR" w:cs="Times New Roman CYR"/>
          <w:sz w:val="20"/>
          <w:szCs w:val="20"/>
        </w:rPr>
        <w:t>, размер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задатка </w:t>
      </w:r>
      <w:r w:rsidR="008F4557" w:rsidRPr="00F21685">
        <w:rPr>
          <w:rFonts w:ascii="Times New Roman CYR" w:hAnsi="Times New Roman CYR" w:cs="Times New Roman CYR"/>
          <w:sz w:val="20"/>
          <w:szCs w:val="20"/>
        </w:rPr>
        <w:t>–</w:t>
      </w:r>
      <w:r w:rsidR="00F45EAD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0F327F" w:rsidRPr="00F21685">
        <w:rPr>
          <w:rFonts w:ascii="Times New Roman CYR" w:hAnsi="Times New Roman CYR" w:cs="Times New Roman CYR"/>
          <w:sz w:val="20"/>
          <w:szCs w:val="20"/>
        </w:rPr>
        <w:t>28719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 (</w:t>
      </w:r>
      <w:r w:rsidR="000F327F" w:rsidRPr="00F21685">
        <w:rPr>
          <w:rFonts w:ascii="Times New Roman CYR" w:hAnsi="Times New Roman CYR" w:cs="Times New Roman CYR"/>
          <w:sz w:val="20"/>
          <w:szCs w:val="20"/>
        </w:rPr>
        <w:t>двадцать восемь тысяч семьсот девятнадцать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>)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руб</w:t>
      </w:r>
      <w:r w:rsidR="000F327F" w:rsidRPr="00F21685">
        <w:rPr>
          <w:rFonts w:ascii="Times New Roman CYR" w:hAnsi="Times New Roman CYR" w:cs="Times New Roman CYR"/>
          <w:sz w:val="20"/>
          <w:szCs w:val="20"/>
        </w:rPr>
        <w:t>лей 74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 копе</w:t>
      </w:r>
      <w:r w:rsidR="000F327F" w:rsidRPr="00F21685">
        <w:rPr>
          <w:rFonts w:ascii="Times New Roman CYR" w:hAnsi="Times New Roman CYR" w:cs="Times New Roman CYR"/>
          <w:sz w:val="20"/>
          <w:szCs w:val="20"/>
        </w:rPr>
        <w:t>йки</w:t>
      </w:r>
      <w:r w:rsidRPr="00F21685">
        <w:rPr>
          <w:rFonts w:ascii="Times New Roman CYR" w:hAnsi="Times New Roman CYR" w:cs="Times New Roman CYR"/>
          <w:sz w:val="20"/>
          <w:szCs w:val="20"/>
        </w:rPr>
        <w:t>.</w:t>
      </w:r>
      <w:r w:rsidR="004367CD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112813" w:rsidRPr="00F21685">
        <w:rPr>
          <w:rFonts w:ascii="Times New Roman CYR" w:hAnsi="Times New Roman CYR" w:cs="Times New Roman CYR"/>
          <w:sz w:val="20"/>
          <w:szCs w:val="20"/>
        </w:rPr>
        <w:t>Сведения о правах на земельный участок отсутствуют.</w:t>
      </w:r>
      <w:r w:rsidR="00112813" w:rsidRPr="00F21685">
        <w:rPr>
          <w:sz w:val="20"/>
          <w:szCs w:val="20"/>
        </w:rPr>
        <w:t xml:space="preserve"> </w:t>
      </w:r>
      <w:r w:rsidR="00112813" w:rsidRPr="00F21685">
        <w:rPr>
          <w:rFonts w:ascii="Times New Roman" w:hAnsi="Times New Roman"/>
          <w:sz w:val="20"/>
          <w:szCs w:val="20"/>
        </w:rPr>
        <w:t>Обременения правами третьих лиц: обеспечить доступ к инженерным коммуникациям обслуживающего персонала, сохранность инженерных коммуникаций и соблюдение условий для их эксплуатации в соответствии с нормативными документами.</w:t>
      </w:r>
      <w:r w:rsidR="008F46C3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102AFD" w:rsidRPr="00F21685">
        <w:rPr>
          <w:rFonts w:ascii="Times New Roman" w:eastAsia="Times New Roman" w:hAnsi="Times New Roman"/>
          <w:sz w:val="20"/>
          <w:szCs w:val="20"/>
          <w:shd w:val="clear" w:color="auto" w:fill="FFFFFF"/>
        </w:rPr>
        <w:t>Срок аренды-10 лет.</w:t>
      </w:r>
    </w:p>
    <w:p w:rsidR="00B009EE" w:rsidRPr="00F21685" w:rsidRDefault="00CA5B3D" w:rsidP="00CA5B3D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>П</w:t>
      </w:r>
      <w:r w:rsidRPr="00F21685">
        <w:rPr>
          <w:rFonts w:ascii="Times New Roman CYR" w:hAnsi="Times New Roman CYR" w:cs="Times New Roman CYR"/>
          <w:sz w:val="20"/>
          <w:szCs w:val="20"/>
        </w:rPr>
        <w:t>редельные параметры разрешенного строительства</w:t>
      </w:r>
      <w:r w:rsidRPr="00F21685">
        <w:rPr>
          <w:rFonts w:ascii="Times New Roman" w:hAnsi="Times New Roman"/>
          <w:sz w:val="20"/>
          <w:szCs w:val="20"/>
        </w:rPr>
        <w:t xml:space="preserve"> у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станавливаются в соответствии с ПЗЗ Платнировского </w:t>
      </w:r>
      <w:proofErr w:type="spellStart"/>
      <w:r w:rsidRPr="00F21685">
        <w:rPr>
          <w:rFonts w:ascii="Times New Roman" w:hAnsi="Times New Roman"/>
          <w:sz w:val="20"/>
          <w:szCs w:val="20"/>
        </w:rPr>
        <w:t>с.п</w:t>
      </w:r>
      <w:proofErr w:type="spellEnd"/>
      <w:r w:rsidRPr="00F21685">
        <w:rPr>
          <w:rFonts w:ascii="Times New Roman" w:hAnsi="Times New Roman"/>
          <w:sz w:val="20"/>
          <w:szCs w:val="20"/>
        </w:rPr>
        <w:t>.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Кореновского района: н</w:t>
      </w:r>
      <w:r w:rsidR="00B009EE" w:rsidRPr="00F21685">
        <w:rPr>
          <w:rFonts w:ascii="Times New Roman" w:hAnsi="Times New Roman"/>
          <w:sz w:val="20"/>
          <w:szCs w:val="20"/>
        </w:rPr>
        <w:t>ормативная плотность застройки площадки промышленного предприятия определяется в процентах как отношение площади застройки к площади предприятия в ограде (или при отсутствии ограды - в соответствующих ей условных границах) с включением площади занятой веером железнодорожных путей. Площадь застройки определяется как сумма площадей, занятых зданиями и сооружениями всех видов, включая навесы, открытые технологические, санитарно-технические, энергетические и другие установки, эстакады и галереи, площадки погрузоразгрузочных устройств, подземные сооружения (резервуары, погреба, убежища, тоннели, над которыми не могут быть размещены здания и сооружения), а также открытые стоянки автомобилей, машин, механизмов и открытые склады различного назначения при условии, что размеры и оборудование стоянок и складов принимаются по нормам технологического проектирования предприятий.</w:t>
      </w:r>
      <w:r w:rsidR="003D08B7" w:rsidRPr="00F21685">
        <w:rPr>
          <w:rFonts w:ascii="Times New Roman" w:hAnsi="Times New Roman"/>
          <w:sz w:val="20"/>
          <w:szCs w:val="20"/>
        </w:rPr>
        <w:t xml:space="preserve"> </w:t>
      </w:r>
      <w:r w:rsidR="00B009EE" w:rsidRPr="00F21685">
        <w:rPr>
          <w:rFonts w:ascii="Times New Roman" w:hAnsi="Times New Roman"/>
          <w:sz w:val="20"/>
          <w:szCs w:val="20"/>
        </w:rPr>
        <w:t>В площадь застройки должны включаться резервные участки на площадке предприятия, намеченные в соответствии с заданием на проектирование для размещения на них зданий и сооружений (в пределах габаритов указанных зданий и сооружений).</w:t>
      </w:r>
      <w:r w:rsidR="00112813" w:rsidRPr="00F21685">
        <w:rPr>
          <w:rFonts w:ascii="Times New Roman" w:hAnsi="Times New Roman"/>
          <w:sz w:val="20"/>
          <w:szCs w:val="20"/>
        </w:rPr>
        <w:t xml:space="preserve"> </w:t>
      </w:r>
    </w:p>
    <w:p w:rsidR="003C63B3" w:rsidRPr="00F21685" w:rsidRDefault="00112813" w:rsidP="00B009EE">
      <w:pPr>
        <w:spacing w:after="0" w:line="240" w:lineRule="auto"/>
        <w:ind w:firstLine="539"/>
        <w:jc w:val="both"/>
        <w:rPr>
          <w:rFonts w:ascii="Times New Roman" w:hAnsi="Times New Roman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>Информация о технических условиях подключения (технологическом присоединении) объекта капитального строительства к сетям инженерно-технического обеспечения предусматрива</w:t>
      </w:r>
      <w:r w:rsidR="008E7F95" w:rsidRPr="00F21685">
        <w:rPr>
          <w:rFonts w:ascii="Times New Roman" w:hAnsi="Times New Roman"/>
          <w:sz w:val="20"/>
          <w:szCs w:val="20"/>
        </w:rPr>
        <w:t>ет п</w:t>
      </w:r>
      <w:r w:rsidRPr="00F21685">
        <w:rPr>
          <w:rFonts w:ascii="Times New Roman" w:hAnsi="Times New Roman"/>
          <w:sz w:val="20"/>
          <w:szCs w:val="20"/>
        </w:rPr>
        <w:t>одключение водопровода</w:t>
      </w:r>
      <w:r w:rsidR="003C63B3" w:rsidRPr="00F21685">
        <w:rPr>
          <w:rFonts w:ascii="Times New Roman" w:hAnsi="Times New Roman"/>
          <w:sz w:val="20"/>
          <w:szCs w:val="20"/>
        </w:rPr>
        <w:t>:</w:t>
      </w:r>
      <w:r w:rsidR="003D08B7" w:rsidRPr="00F21685">
        <w:rPr>
          <w:rFonts w:ascii="Times New Roman" w:hAnsi="Times New Roman"/>
          <w:sz w:val="20"/>
          <w:szCs w:val="20"/>
        </w:rPr>
        <w:t xml:space="preserve"> от существующей сети по </w:t>
      </w:r>
      <w:proofErr w:type="spellStart"/>
      <w:r w:rsidR="003D08B7" w:rsidRPr="00F21685">
        <w:rPr>
          <w:rFonts w:ascii="Times New Roman" w:hAnsi="Times New Roman"/>
          <w:sz w:val="20"/>
          <w:szCs w:val="20"/>
        </w:rPr>
        <w:t>ул.Кучерявого</w:t>
      </w:r>
      <w:proofErr w:type="spellEnd"/>
      <w:r w:rsidR="003C63B3" w:rsidRPr="00F21685">
        <w:rPr>
          <w:rFonts w:ascii="Times New Roman" w:hAnsi="Times New Roman"/>
          <w:sz w:val="20"/>
          <w:szCs w:val="20"/>
        </w:rPr>
        <w:t>; пр</w:t>
      </w:r>
      <w:r w:rsidRPr="00F21685">
        <w:rPr>
          <w:rFonts w:ascii="Times New Roman" w:hAnsi="Times New Roman"/>
          <w:sz w:val="20"/>
          <w:szCs w:val="20"/>
        </w:rPr>
        <w:t>едельная свободная мощность 1,</w:t>
      </w:r>
      <w:r w:rsidR="003D08B7" w:rsidRPr="00F21685">
        <w:rPr>
          <w:rFonts w:ascii="Times New Roman" w:hAnsi="Times New Roman"/>
          <w:sz w:val="20"/>
          <w:szCs w:val="20"/>
        </w:rPr>
        <w:t>0</w:t>
      </w:r>
      <w:r w:rsidRPr="00F21685">
        <w:rPr>
          <w:rFonts w:ascii="Times New Roman" w:hAnsi="Times New Roman"/>
          <w:sz w:val="20"/>
          <w:szCs w:val="20"/>
        </w:rPr>
        <w:t xml:space="preserve"> м3</w:t>
      </w:r>
      <w:r w:rsidR="003C63B3" w:rsidRPr="00F21685">
        <w:rPr>
          <w:rFonts w:ascii="Times New Roman" w:hAnsi="Times New Roman"/>
          <w:sz w:val="20"/>
          <w:szCs w:val="20"/>
        </w:rPr>
        <w:t>/ч; м</w:t>
      </w:r>
      <w:r w:rsidRPr="00F21685">
        <w:rPr>
          <w:rFonts w:ascii="Times New Roman" w:hAnsi="Times New Roman"/>
          <w:sz w:val="20"/>
          <w:szCs w:val="20"/>
        </w:rPr>
        <w:t>аксимальная нагрузка в точке подключения 0,2 м</w:t>
      </w:r>
      <w:r w:rsidRPr="00F21685">
        <w:rPr>
          <w:rFonts w:ascii="Times New Roman" w:hAnsi="Times New Roman"/>
          <w:sz w:val="20"/>
          <w:szCs w:val="20"/>
          <w:vertAlign w:val="superscript"/>
        </w:rPr>
        <w:t>3</w:t>
      </w:r>
      <w:r w:rsidRPr="00F21685">
        <w:rPr>
          <w:rFonts w:ascii="Times New Roman" w:hAnsi="Times New Roman"/>
          <w:sz w:val="20"/>
          <w:szCs w:val="20"/>
        </w:rPr>
        <w:t>/ч</w:t>
      </w:r>
      <w:r w:rsidR="003C63B3" w:rsidRPr="00F21685">
        <w:rPr>
          <w:rFonts w:ascii="Times New Roman" w:hAnsi="Times New Roman"/>
          <w:sz w:val="20"/>
          <w:szCs w:val="20"/>
        </w:rPr>
        <w:t>. Сроки подключения: с момента заключения договора и внесения предоплаты за выполнение работ. Срок действия технических условий – 3 года. Оплата за технологическое присоединение-6932</w:t>
      </w:r>
      <w:r w:rsidR="00102AFD" w:rsidRPr="00F21685">
        <w:rPr>
          <w:rFonts w:ascii="Times New Roman" w:hAnsi="Times New Roman"/>
          <w:sz w:val="20"/>
          <w:szCs w:val="20"/>
        </w:rPr>
        <w:t xml:space="preserve"> (шесть тысяч девятьсот тридцать два)</w:t>
      </w:r>
      <w:r w:rsidR="003C63B3" w:rsidRPr="00F21685">
        <w:rPr>
          <w:rFonts w:ascii="Times New Roman" w:hAnsi="Times New Roman"/>
          <w:sz w:val="20"/>
          <w:szCs w:val="20"/>
        </w:rPr>
        <w:t xml:space="preserve"> руб</w:t>
      </w:r>
      <w:r w:rsidR="00102AFD" w:rsidRPr="00F21685">
        <w:rPr>
          <w:rFonts w:ascii="Times New Roman" w:hAnsi="Times New Roman"/>
          <w:sz w:val="20"/>
          <w:szCs w:val="20"/>
        </w:rPr>
        <w:t>ля</w:t>
      </w:r>
      <w:r w:rsidR="003C63B3" w:rsidRPr="00F21685">
        <w:rPr>
          <w:rFonts w:ascii="Times New Roman" w:hAnsi="Times New Roman"/>
          <w:sz w:val="20"/>
          <w:szCs w:val="20"/>
        </w:rPr>
        <w:t>. Канализация: предусмотреть строительство выгребной ямы в пределах земельного участка, объем из расчета 0,</w:t>
      </w:r>
      <w:r w:rsidR="003D08B7" w:rsidRPr="00F21685">
        <w:rPr>
          <w:rFonts w:ascii="Times New Roman" w:hAnsi="Times New Roman"/>
          <w:sz w:val="20"/>
          <w:szCs w:val="20"/>
        </w:rPr>
        <w:t>5</w:t>
      </w:r>
      <w:r w:rsidR="003C63B3" w:rsidRPr="00F21685">
        <w:rPr>
          <w:rFonts w:ascii="Times New Roman" w:hAnsi="Times New Roman"/>
          <w:sz w:val="20"/>
          <w:szCs w:val="20"/>
        </w:rPr>
        <w:t xml:space="preserve"> м</w:t>
      </w:r>
      <w:r w:rsidR="003C63B3" w:rsidRPr="00F21685">
        <w:rPr>
          <w:rFonts w:ascii="Times New Roman" w:hAnsi="Times New Roman"/>
          <w:sz w:val="20"/>
          <w:szCs w:val="20"/>
          <w:vertAlign w:val="superscript"/>
        </w:rPr>
        <w:t>3</w:t>
      </w:r>
      <w:r w:rsidR="003C63B3" w:rsidRPr="00F21685">
        <w:rPr>
          <w:rFonts w:ascii="Times New Roman" w:hAnsi="Times New Roman"/>
          <w:sz w:val="20"/>
          <w:szCs w:val="20"/>
        </w:rPr>
        <w:t>/ч.</w:t>
      </w:r>
    </w:p>
    <w:p w:rsidR="00897E92" w:rsidRPr="00F21685" w:rsidRDefault="008F4557" w:rsidP="00897E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1685">
        <w:rPr>
          <w:rFonts w:ascii="Times New Roman CYR" w:hAnsi="Times New Roman CYR" w:cs="Times New Roman CYR"/>
          <w:b/>
          <w:bCs/>
          <w:sz w:val="20"/>
          <w:szCs w:val="20"/>
        </w:rPr>
        <w:t>ЛОТ №</w:t>
      </w:r>
      <w:r w:rsidR="00897E92" w:rsidRPr="00F21685">
        <w:rPr>
          <w:rFonts w:ascii="Times New Roman CYR" w:hAnsi="Times New Roman CYR" w:cs="Times New Roman CYR"/>
          <w:b/>
          <w:bCs/>
          <w:sz w:val="20"/>
          <w:szCs w:val="20"/>
        </w:rPr>
        <w:t>2.</w:t>
      </w:r>
      <w:r w:rsidR="00897E92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6E681A" w:rsidRPr="00F21685">
        <w:rPr>
          <w:rFonts w:ascii="Times New Roman CYR" w:hAnsi="Times New Roman CYR" w:cs="Times New Roman CYR"/>
          <w:sz w:val="20"/>
          <w:szCs w:val="20"/>
        </w:rPr>
        <w:t xml:space="preserve">Право на заключение договора аренды на земельный участок в </w:t>
      </w:r>
      <w:proofErr w:type="spellStart"/>
      <w:r w:rsidR="006E681A" w:rsidRPr="00F21685">
        <w:rPr>
          <w:rFonts w:ascii="Times New Roman CYR" w:hAnsi="Times New Roman CYR" w:cs="Times New Roman CYR"/>
          <w:sz w:val="20"/>
          <w:szCs w:val="20"/>
        </w:rPr>
        <w:t>ст.Платнировской</w:t>
      </w:r>
      <w:proofErr w:type="spellEnd"/>
      <w:r w:rsidR="006E681A" w:rsidRPr="00F21685">
        <w:rPr>
          <w:rFonts w:ascii="Times New Roman CYR" w:hAnsi="Times New Roman CYR" w:cs="Times New Roman CYR"/>
          <w:sz w:val="20"/>
          <w:szCs w:val="20"/>
        </w:rPr>
        <w:t xml:space="preserve">, </w:t>
      </w:r>
      <w:proofErr w:type="spellStart"/>
      <w:r w:rsidR="006E681A" w:rsidRPr="00F21685">
        <w:rPr>
          <w:rFonts w:ascii="Times New Roman CYR" w:hAnsi="Times New Roman CYR" w:cs="Times New Roman CYR"/>
          <w:sz w:val="20"/>
          <w:szCs w:val="20"/>
        </w:rPr>
        <w:t>ул.</w:t>
      </w:r>
      <w:r w:rsidR="00B243BB" w:rsidRPr="00F21685">
        <w:rPr>
          <w:rFonts w:ascii="Times New Roman CYR" w:hAnsi="Times New Roman CYR" w:cs="Times New Roman CYR"/>
          <w:sz w:val="20"/>
          <w:szCs w:val="20"/>
        </w:rPr>
        <w:t>Кирова</w:t>
      </w:r>
      <w:proofErr w:type="spellEnd"/>
      <w:r w:rsidR="00B243BB" w:rsidRPr="00F21685">
        <w:rPr>
          <w:rFonts w:ascii="Times New Roman CYR" w:hAnsi="Times New Roman CYR" w:cs="Times New Roman CYR"/>
          <w:sz w:val="20"/>
          <w:szCs w:val="20"/>
        </w:rPr>
        <w:t xml:space="preserve">, </w:t>
      </w:r>
      <w:proofErr w:type="spellStart"/>
      <w:r w:rsidR="003D08B7" w:rsidRPr="00F21685">
        <w:rPr>
          <w:rFonts w:ascii="Times New Roman CYR" w:hAnsi="Times New Roman CYR" w:cs="Times New Roman CYR"/>
          <w:sz w:val="20"/>
          <w:szCs w:val="20"/>
        </w:rPr>
        <w:t>д</w:t>
      </w:r>
      <w:r w:rsidR="00B243BB" w:rsidRPr="00F21685">
        <w:rPr>
          <w:rFonts w:ascii="Times New Roman CYR" w:hAnsi="Times New Roman CYR" w:cs="Times New Roman CYR"/>
          <w:sz w:val="20"/>
          <w:szCs w:val="20"/>
        </w:rPr>
        <w:t>б</w:t>
      </w:r>
      <w:proofErr w:type="spellEnd"/>
      <w:r w:rsidR="00B243BB" w:rsidRPr="00F21685">
        <w:rPr>
          <w:rFonts w:ascii="Times New Roman CYR" w:hAnsi="Times New Roman CYR" w:cs="Times New Roman CYR"/>
          <w:sz w:val="20"/>
          <w:szCs w:val="20"/>
        </w:rPr>
        <w:t>/н, площадью 828</w:t>
      </w:r>
      <w:r w:rsidR="001B0636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proofErr w:type="spellStart"/>
      <w:r w:rsidR="001B0636" w:rsidRPr="00F21685">
        <w:rPr>
          <w:rFonts w:ascii="Times New Roman CYR" w:hAnsi="Times New Roman CYR" w:cs="Times New Roman CYR"/>
          <w:sz w:val="20"/>
          <w:szCs w:val="20"/>
        </w:rPr>
        <w:t>кв.м</w:t>
      </w:r>
      <w:proofErr w:type="spellEnd"/>
      <w:r w:rsidR="001B0636" w:rsidRPr="00F21685">
        <w:rPr>
          <w:rFonts w:ascii="Times New Roman CYR" w:hAnsi="Times New Roman CYR" w:cs="Times New Roman CYR"/>
          <w:sz w:val="20"/>
          <w:szCs w:val="20"/>
        </w:rPr>
        <w:t xml:space="preserve">, </w:t>
      </w:r>
      <w:r w:rsidR="00897E92" w:rsidRPr="00F21685">
        <w:rPr>
          <w:rFonts w:ascii="Times New Roman CYR" w:hAnsi="Times New Roman CYR" w:cs="Times New Roman CYR"/>
          <w:sz w:val="20"/>
          <w:szCs w:val="20"/>
        </w:rPr>
        <w:t>кадастровы</w:t>
      </w:r>
      <w:r w:rsidR="001B0636" w:rsidRPr="00F21685">
        <w:rPr>
          <w:rFonts w:ascii="Times New Roman CYR" w:hAnsi="Times New Roman CYR" w:cs="Times New Roman CYR"/>
          <w:sz w:val="20"/>
          <w:szCs w:val="20"/>
        </w:rPr>
        <w:t xml:space="preserve">й </w:t>
      </w:r>
      <w:r w:rsidR="006E681A" w:rsidRPr="00F21685">
        <w:rPr>
          <w:rFonts w:ascii="Times New Roman CYR" w:hAnsi="Times New Roman CYR" w:cs="Times New Roman CYR"/>
          <w:sz w:val="20"/>
          <w:szCs w:val="20"/>
        </w:rPr>
        <w:t>№</w:t>
      </w:r>
      <w:r w:rsidR="00B243BB" w:rsidRPr="00F21685">
        <w:rPr>
          <w:rFonts w:ascii="Times New Roman CYR" w:hAnsi="Times New Roman CYR" w:cs="Times New Roman CYR"/>
          <w:sz w:val="20"/>
          <w:szCs w:val="20"/>
        </w:rPr>
        <w:t>23:12:0901037:455</w:t>
      </w:r>
      <w:r w:rsidR="00897E92" w:rsidRPr="00F21685">
        <w:rPr>
          <w:rFonts w:ascii="Times New Roman" w:hAnsi="Times New Roman"/>
          <w:sz w:val="20"/>
          <w:szCs w:val="20"/>
        </w:rPr>
        <w:t>. Категория земельного участка - земли населенных пунктов. Разрешенное и</w:t>
      </w:r>
      <w:r w:rsidRPr="00F21685">
        <w:rPr>
          <w:rFonts w:ascii="Times New Roman" w:hAnsi="Times New Roman"/>
          <w:sz w:val="20"/>
          <w:szCs w:val="20"/>
        </w:rPr>
        <w:t xml:space="preserve">спользование </w:t>
      </w:r>
      <w:r w:rsidR="00B243BB" w:rsidRPr="00F21685">
        <w:rPr>
          <w:rFonts w:ascii="Times New Roman" w:hAnsi="Times New Roman"/>
          <w:sz w:val="20"/>
          <w:szCs w:val="20"/>
        </w:rPr>
        <w:t>–спортплощадки и иные вспомогательные строения и сооружения для обслуживания территорий, предназначенных для отдыха, туризма, занятий спортом</w:t>
      </w:r>
      <w:r w:rsidR="00897E92" w:rsidRPr="00F21685">
        <w:rPr>
          <w:rFonts w:ascii="Times New Roman CYR" w:hAnsi="Times New Roman CYR" w:cs="Times New Roman CYR"/>
          <w:sz w:val="20"/>
          <w:szCs w:val="20"/>
        </w:rPr>
        <w:t xml:space="preserve">. </w:t>
      </w:r>
      <w:r w:rsidR="00DC5665" w:rsidRPr="00F21685">
        <w:rPr>
          <w:rFonts w:ascii="Times New Roman CYR" w:hAnsi="Times New Roman CYR" w:cs="Times New Roman CYR"/>
          <w:sz w:val="20"/>
          <w:szCs w:val="20"/>
        </w:rPr>
        <w:t xml:space="preserve">Начальный размер арендной платы </w:t>
      </w:r>
      <w:r w:rsidR="00897E92" w:rsidRPr="00F21685">
        <w:rPr>
          <w:rFonts w:ascii="Times New Roman CYR" w:hAnsi="Times New Roman CYR" w:cs="Times New Roman CYR"/>
          <w:sz w:val="20"/>
          <w:szCs w:val="20"/>
        </w:rPr>
        <w:t xml:space="preserve">– </w:t>
      </w:r>
      <w:r w:rsidR="003D08B7" w:rsidRPr="00F21685">
        <w:rPr>
          <w:rFonts w:ascii="Times New Roman CYR" w:hAnsi="Times New Roman CYR" w:cs="Times New Roman CYR"/>
          <w:sz w:val="20"/>
          <w:szCs w:val="20"/>
        </w:rPr>
        <w:t>45586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 (</w:t>
      </w:r>
      <w:r w:rsidR="003D08B7" w:rsidRPr="00F21685">
        <w:rPr>
          <w:rFonts w:ascii="Times New Roman CYR" w:hAnsi="Times New Roman CYR" w:cs="Times New Roman CYR"/>
          <w:sz w:val="20"/>
          <w:szCs w:val="20"/>
        </w:rPr>
        <w:t>сорок пять тысяч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D08B7" w:rsidRPr="00F21685">
        <w:rPr>
          <w:rFonts w:ascii="Times New Roman CYR" w:hAnsi="Times New Roman CYR" w:cs="Times New Roman CYR"/>
          <w:sz w:val="20"/>
          <w:szCs w:val="20"/>
        </w:rPr>
        <w:t>пятьсот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 восемьдесят</w:t>
      </w:r>
      <w:r w:rsidR="003D08B7" w:rsidRPr="00F21685">
        <w:rPr>
          <w:rFonts w:ascii="Times New Roman CYR" w:hAnsi="Times New Roman CYR" w:cs="Times New Roman CYR"/>
          <w:sz w:val="20"/>
          <w:szCs w:val="20"/>
        </w:rPr>
        <w:t xml:space="preserve"> шесть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) рублей </w:t>
      </w:r>
      <w:r w:rsidR="003D08B7" w:rsidRPr="00F21685">
        <w:rPr>
          <w:rFonts w:ascii="Times New Roman CYR" w:hAnsi="Times New Roman CYR" w:cs="Times New Roman CYR"/>
          <w:sz w:val="20"/>
          <w:szCs w:val="20"/>
        </w:rPr>
        <w:t>12</w:t>
      </w:r>
      <w:r w:rsidR="00897E92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>копеек</w:t>
      </w:r>
      <w:r w:rsidR="00897E92" w:rsidRPr="00F21685">
        <w:rPr>
          <w:rFonts w:ascii="Times New Roman CYR" w:hAnsi="Times New Roman CYR" w:cs="Times New Roman CYR"/>
          <w:sz w:val="20"/>
          <w:szCs w:val="20"/>
        </w:rPr>
        <w:t>, шаг аукциона-</w:t>
      </w:r>
      <w:r w:rsidR="00BF3ECA" w:rsidRPr="00F21685">
        <w:rPr>
          <w:rFonts w:ascii="Times New Roman CYR" w:hAnsi="Times New Roman CYR" w:cs="Times New Roman CYR"/>
          <w:sz w:val="20"/>
          <w:szCs w:val="20"/>
        </w:rPr>
        <w:t>1367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 (</w:t>
      </w:r>
      <w:r w:rsidR="00BF3ECA" w:rsidRPr="00F21685">
        <w:rPr>
          <w:rFonts w:ascii="Times New Roman CYR" w:hAnsi="Times New Roman CYR" w:cs="Times New Roman CYR"/>
          <w:sz w:val="20"/>
          <w:szCs w:val="20"/>
        </w:rPr>
        <w:t>одна тысяча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BF3ECA" w:rsidRPr="00F21685">
        <w:rPr>
          <w:rFonts w:ascii="Times New Roman CYR" w:hAnsi="Times New Roman CYR" w:cs="Times New Roman CYR"/>
          <w:sz w:val="20"/>
          <w:szCs w:val="20"/>
        </w:rPr>
        <w:t>триста шестьдесят семь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) рублей </w:t>
      </w:r>
      <w:r w:rsidR="00BF3ECA" w:rsidRPr="00F21685">
        <w:rPr>
          <w:rFonts w:ascii="Times New Roman CYR" w:hAnsi="Times New Roman CYR" w:cs="Times New Roman CYR"/>
          <w:sz w:val="20"/>
          <w:szCs w:val="20"/>
        </w:rPr>
        <w:t>59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BF3ECA" w:rsidRPr="00F21685">
        <w:rPr>
          <w:rFonts w:ascii="Times New Roman CYR" w:hAnsi="Times New Roman CYR" w:cs="Times New Roman CYR"/>
          <w:sz w:val="20"/>
          <w:szCs w:val="20"/>
        </w:rPr>
        <w:t>копеек</w:t>
      </w:r>
      <w:r w:rsidRPr="00F21685">
        <w:rPr>
          <w:rFonts w:ascii="Times New Roman CYR" w:hAnsi="Times New Roman CYR" w:cs="Times New Roman CYR"/>
          <w:sz w:val="20"/>
          <w:szCs w:val="20"/>
        </w:rPr>
        <w:t>, размер задатка</w:t>
      </w:r>
      <w:r w:rsidR="00897E92" w:rsidRPr="00F21685">
        <w:rPr>
          <w:rFonts w:ascii="Times New Roman CYR" w:hAnsi="Times New Roman CYR" w:cs="Times New Roman CYR"/>
          <w:sz w:val="20"/>
          <w:szCs w:val="20"/>
        </w:rPr>
        <w:t>–</w:t>
      </w:r>
      <w:r w:rsidR="00BF3ECA" w:rsidRPr="00F21685">
        <w:rPr>
          <w:rFonts w:ascii="Times New Roman CYR" w:hAnsi="Times New Roman CYR" w:cs="Times New Roman CYR"/>
          <w:sz w:val="20"/>
          <w:szCs w:val="20"/>
        </w:rPr>
        <w:t>22793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 (</w:t>
      </w:r>
      <w:r w:rsidR="00BF3ECA" w:rsidRPr="00F21685">
        <w:rPr>
          <w:rFonts w:ascii="Times New Roman CYR" w:hAnsi="Times New Roman CYR" w:cs="Times New Roman CYR"/>
          <w:sz w:val="20"/>
          <w:szCs w:val="20"/>
        </w:rPr>
        <w:t>двадцать две тысячи семьсот девяносто три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) рублей </w:t>
      </w:r>
      <w:r w:rsidR="00BF3ECA" w:rsidRPr="00F21685">
        <w:rPr>
          <w:rFonts w:ascii="Times New Roman CYR" w:hAnsi="Times New Roman CYR" w:cs="Times New Roman CYR"/>
          <w:sz w:val="20"/>
          <w:szCs w:val="20"/>
        </w:rPr>
        <w:t>06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 копе</w:t>
      </w:r>
      <w:r w:rsidR="00BF3ECA" w:rsidRPr="00F21685">
        <w:rPr>
          <w:rFonts w:ascii="Times New Roman CYR" w:hAnsi="Times New Roman CYR" w:cs="Times New Roman CYR"/>
          <w:sz w:val="20"/>
          <w:szCs w:val="20"/>
        </w:rPr>
        <w:t>ек</w:t>
      </w:r>
      <w:r w:rsidR="00897E92" w:rsidRPr="00F21685">
        <w:rPr>
          <w:rFonts w:ascii="Times New Roman CYR" w:hAnsi="Times New Roman CYR" w:cs="Times New Roman CYR"/>
          <w:sz w:val="20"/>
          <w:szCs w:val="20"/>
        </w:rPr>
        <w:t>.</w:t>
      </w:r>
      <w:r w:rsidR="003738FA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897E92" w:rsidRPr="00F21685">
        <w:rPr>
          <w:rFonts w:ascii="Times New Roman CYR" w:hAnsi="Times New Roman CYR" w:cs="Times New Roman CYR"/>
          <w:sz w:val="20"/>
          <w:szCs w:val="20"/>
        </w:rPr>
        <w:t>Сведения о правах на земельный участок отсутствуют.</w:t>
      </w:r>
      <w:r w:rsidR="00897E92" w:rsidRPr="00F21685">
        <w:rPr>
          <w:sz w:val="20"/>
          <w:szCs w:val="20"/>
        </w:rPr>
        <w:t xml:space="preserve"> </w:t>
      </w:r>
      <w:r w:rsidR="00897E92" w:rsidRPr="00F21685">
        <w:rPr>
          <w:rFonts w:ascii="Times New Roman" w:hAnsi="Times New Roman"/>
          <w:sz w:val="20"/>
          <w:szCs w:val="20"/>
        </w:rPr>
        <w:t xml:space="preserve">Обременения правами третьих лиц: обеспечить доступ к инженерным коммуникациям обслуживающего персонала, сохранность инженерных коммуникаций и соблюдение условий для их эксплуатации в соответствии с нормативными документами. </w:t>
      </w:r>
      <w:r w:rsidR="00102AFD" w:rsidRPr="00F21685">
        <w:rPr>
          <w:rFonts w:ascii="Times New Roman" w:eastAsia="Times New Roman" w:hAnsi="Times New Roman"/>
          <w:sz w:val="20"/>
          <w:szCs w:val="20"/>
          <w:shd w:val="clear" w:color="auto" w:fill="FFFFFF"/>
        </w:rPr>
        <w:t>Срок аренды-10 лет.</w:t>
      </w:r>
    </w:p>
    <w:p w:rsidR="00CA5B3D" w:rsidRPr="00F21685" w:rsidRDefault="00897E92" w:rsidP="00CA5B3D">
      <w:pPr>
        <w:spacing w:after="0" w:line="240" w:lineRule="auto"/>
        <w:ind w:firstLine="540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>П</w:t>
      </w:r>
      <w:r w:rsidRPr="00F21685">
        <w:rPr>
          <w:rFonts w:ascii="Times New Roman CYR" w:hAnsi="Times New Roman CYR" w:cs="Times New Roman CYR"/>
          <w:sz w:val="20"/>
          <w:szCs w:val="20"/>
        </w:rPr>
        <w:t>редельные параметры разрешенного строительства</w:t>
      </w:r>
      <w:r w:rsidRPr="00F21685">
        <w:rPr>
          <w:rFonts w:ascii="Times New Roman" w:hAnsi="Times New Roman"/>
          <w:sz w:val="20"/>
          <w:szCs w:val="20"/>
        </w:rPr>
        <w:t xml:space="preserve"> у</w:t>
      </w:r>
      <w:r w:rsidRPr="00F21685">
        <w:rPr>
          <w:rFonts w:ascii="Times New Roman CYR" w:hAnsi="Times New Roman CYR" w:cs="Times New Roman CYR"/>
          <w:sz w:val="20"/>
          <w:szCs w:val="20"/>
        </w:rPr>
        <w:t xml:space="preserve">станавливаются в соответствии с ПЗЗ </w:t>
      </w:r>
      <w:r w:rsidR="007B3A2C" w:rsidRPr="00F21685">
        <w:rPr>
          <w:rFonts w:ascii="Times New Roman CYR" w:hAnsi="Times New Roman CYR" w:cs="Times New Roman CYR"/>
          <w:sz w:val="20"/>
          <w:szCs w:val="20"/>
        </w:rPr>
        <w:t xml:space="preserve">Платнировского </w:t>
      </w:r>
      <w:proofErr w:type="spellStart"/>
      <w:r w:rsidR="00B26650" w:rsidRPr="00F21685">
        <w:rPr>
          <w:rFonts w:ascii="Times New Roman" w:hAnsi="Times New Roman"/>
          <w:sz w:val="20"/>
          <w:szCs w:val="20"/>
        </w:rPr>
        <w:t>с.п</w:t>
      </w:r>
      <w:proofErr w:type="spellEnd"/>
      <w:r w:rsidR="00B26650" w:rsidRPr="00F21685">
        <w:rPr>
          <w:rFonts w:ascii="Times New Roman" w:hAnsi="Times New Roman"/>
          <w:sz w:val="20"/>
          <w:szCs w:val="20"/>
        </w:rPr>
        <w:t>.</w:t>
      </w:r>
      <w:r w:rsidR="007B3A2C" w:rsidRPr="00F21685">
        <w:rPr>
          <w:rFonts w:ascii="Times New Roman CYR" w:hAnsi="Times New Roman CYR" w:cs="Times New Roman CYR"/>
          <w:sz w:val="20"/>
          <w:szCs w:val="20"/>
        </w:rPr>
        <w:t xml:space="preserve"> Кореновского района</w:t>
      </w:r>
      <w:r w:rsidR="00CA5B3D" w:rsidRPr="00F21685">
        <w:rPr>
          <w:rFonts w:ascii="Times New Roman CYR" w:hAnsi="Times New Roman CYR" w:cs="Times New Roman CYR"/>
          <w:sz w:val="20"/>
          <w:szCs w:val="20"/>
        </w:rPr>
        <w:t>:</w:t>
      </w:r>
    </w:p>
    <w:p w:rsidR="00CA5B3D" w:rsidRPr="00F21685" w:rsidRDefault="00CA5B3D" w:rsidP="00CA5B3D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>1) На озелененных территориях нормируются:</w:t>
      </w:r>
    </w:p>
    <w:p w:rsidR="00CA5B3D" w:rsidRPr="00F21685" w:rsidRDefault="00CA5B3D" w:rsidP="00CA5B3D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>- соотношение территорий, занятых зелеными насаждениями, элементами благоустройства, сооружениями и застройкой;</w:t>
      </w:r>
    </w:p>
    <w:p w:rsidR="00CA5B3D" w:rsidRPr="00F21685" w:rsidRDefault="00CA5B3D" w:rsidP="00CA5B3D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>-    габариты допускаемой застройки и ее назначение;</w:t>
      </w:r>
    </w:p>
    <w:p w:rsidR="00CA5B3D" w:rsidRPr="00F21685" w:rsidRDefault="00CA5B3D" w:rsidP="00CA5B3D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>- расстояния от зеленых насаждений до зданий, сооружений, коммуникаций.</w:t>
      </w:r>
    </w:p>
    <w:p w:rsidR="00CA5B3D" w:rsidRPr="00F21685" w:rsidRDefault="00CA5B3D" w:rsidP="00CA5B3D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>Бульвар и пешеходные аллеи представляют собой озелененные территории линейной формы, предназначенные для транзитного пешеходного движения, прогулок, повседневного отдыха.</w:t>
      </w:r>
    </w:p>
    <w:p w:rsidR="00CA5B3D" w:rsidRPr="00F21685" w:rsidRDefault="00CA5B3D" w:rsidP="00CA5B3D">
      <w:pPr>
        <w:keepLines/>
        <w:tabs>
          <w:tab w:val="left" w:pos="900"/>
        </w:tabs>
        <w:suppressAutoHyphens/>
        <w:overflowPunct w:val="0"/>
        <w:autoSpaceDE w:val="0"/>
        <w:spacing w:after="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>2) Бульвары и пешеходные аллеи следует предусматривать в направлении массовых потоков пешеходного движения.</w:t>
      </w:r>
    </w:p>
    <w:p w:rsidR="00CA5B3D" w:rsidRPr="00F21685" w:rsidRDefault="00CA5B3D" w:rsidP="00CA5B3D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>Ширину бульваров с одной продольной пешеходной аллеей следует принимать в метрах, не менее размещаемых:</w:t>
      </w:r>
    </w:p>
    <w:p w:rsidR="00CA5B3D" w:rsidRPr="00F21685" w:rsidRDefault="00CA5B3D" w:rsidP="00CA5B3D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>по оси улиц - 18;</w:t>
      </w:r>
    </w:p>
    <w:p w:rsidR="00CA5B3D" w:rsidRPr="00F21685" w:rsidRDefault="00CA5B3D" w:rsidP="00CA5B3D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lastRenderedPageBreak/>
        <w:t>с одной стороны улицы между проезжей частью и застройкой - 10.</w:t>
      </w:r>
    </w:p>
    <w:p w:rsidR="00CA5B3D" w:rsidRPr="00F21685" w:rsidRDefault="00CA5B3D" w:rsidP="00CA5B3D">
      <w:pPr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>Соотношение элементов территории бульвара следует принимать согласно таблице: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5"/>
        <w:gridCol w:w="2970"/>
        <w:gridCol w:w="2160"/>
        <w:gridCol w:w="1770"/>
      </w:tblGrid>
      <w:tr w:rsidR="00CA5B3D" w:rsidRPr="00F21685" w:rsidTr="00DB6902">
        <w:trPr>
          <w:cantSplit/>
          <w:trHeight w:hRule="exact" w:val="286"/>
        </w:trPr>
        <w:tc>
          <w:tcPr>
            <w:tcW w:w="2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>Ширина бульвара, м</w:t>
            </w:r>
          </w:p>
        </w:tc>
        <w:tc>
          <w:tcPr>
            <w:tcW w:w="6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 xml:space="preserve">Элемент территории (% от общей </w:t>
            </w:r>
            <w:proofErr w:type="gramStart"/>
            <w:r w:rsidRPr="00F21685">
              <w:rPr>
                <w:rFonts w:ascii="Times New Roman" w:hAnsi="Times New Roman" w:cs="Times New Roman"/>
              </w:rPr>
              <w:t xml:space="preserve">площади)   </w:t>
            </w:r>
            <w:proofErr w:type="gramEnd"/>
            <w:r w:rsidRPr="00F21685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CA5B3D" w:rsidRPr="00F21685" w:rsidTr="00DB6902">
        <w:trPr>
          <w:cantSplit/>
        </w:trPr>
        <w:tc>
          <w:tcPr>
            <w:tcW w:w="2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B3D" w:rsidRPr="00F21685" w:rsidRDefault="00CA5B3D" w:rsidP="00CA5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 xml:space="preserve">территории </w:t>
            </w:r>
            <w:proofErr w:type="gramStart"/>
            <w:r w:rsidRPr="00F21685">
              <w:rPr>
                <w:rFonts w:ascii="Times New Roman" w:hAnsi="Times New Roman" w:cs="Times New Roman"/>
              </w:rPr>
              <w:t xml:space="preserve">зеленых  </w:t>
            </w:r>
            <w:r w:rsidRPr="00F21685">
              <w:rPr>
                <w:rFonts w:ascii="Times New Roman" w:hAnsi="Times New Roman" w:cs="Times New Roman"/>
              </w:rPr>
              <w:br/>
              <w:t>насаждении</w:t>
            </w:r>
            <w:proofErr w:type="gramEnd"/>
            <w:r w:rsidRPr="00F21685">
              <w:rPr>
                <w:rFonts w:ascii="Times New Roman" w:hAnsi="Times New Roman" w:cs="Times New Roman"/>
              </w:rPr>
              <w:t xml:space="preserve"> и водоемов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 xml:space="preserve">аллеи, </w:t>
            </w:r>
            <w:proofErr w:type="gramStart"/>
            <w:r w:rsidRPr="00F21685">
              <w:rPr>
                <w:rFonts w:ascii="Times New Roman" w:hAnsi="Times New Roman" w:cs="Times New Roman"/>
              </w:rPr>
              <w:t>дорожки,</w:t>
            </w:r>
            <w:r w:rsidRPr="00F21685">
              <w:rPr>
                <w:rFonts w:ascii="Times New Roman" w:hAnsi="Times New Roman" w:cs="Times New Roman"/>
              </w:rPr>
              <w:br/>
              <w:t>площадки</w:t>
            </w:r>
            <w:proofErr w:type="gramEnd"/>
            <w:r w:rsidRPr="00F21685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>сооружения и</w:t>
            </w:r>
            <w:r w:rsidRPr="00F21685">
              <w:rPr>
                <w:rFonts w:ascii="Times New Roman" w:hAnsi="Times New Roman" w:cs="Times New Roman"/>
              </w:rPr>
              <w:br/>
              <w:t xml:space="preserve">застройка  </w:t>
            </w:r>
          </w:p>
        </w:tc>
      </w:tr>
      <w:tr w:rsidR="00CA5B3D" w:rsidRPr="00F21685" w:rsidTr="00DB6902">
        <w:trPr>
          <w:cantSplit/>
          <w:trHeight w:val="24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 xml:space="preserve">18 - 25      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 xml:space="preserve">70 - 75            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 xml:space="preserve">30 - 25      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 xml:space="preserve">-           </w:t>
            </w:r>
          </w:p>
        </w:tc>
      </w:tr>
      <w:tr w:rsidR="00CA5B3D" w:rsidRPr="00F21685" w:rsidTr="00DB6902">
        <w:trPr>
          <w:cantSplit/>
          <w:trHeight w:val="24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 xml:space="preserve">25 - 50      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 xml:space="preserve">75 - 80            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 xml:space="preserve">23 - 17      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 xml:space="preserve">2 - 3       </w:t>
            </w:r>
          </w:p>
        </w:tc>
      </w:tr>
      <w:tr w:rsidR="00CA5B3D" w:rsidRPr="00F21685" w:rsidTr="00DB6902">
        <w:trPr>
          <w:cantSplit/>
          <w:trHeight w:val="24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 xml:space="preserve">более 50     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 xml:space="preserve">65 - 70            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 xml:space="preserve">30 - 25       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B3D" w:rsidRPr="00F21685" w:rsidRDefault="00CA5B3D" w:rsidP="00CA5B3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</w:rPr>
            </w:pPr>
            <w:r w:rsidRPr="00F21685">
              <w:rPr>
                <w:rFonts w:ascii="Times New Roman" w:hAnsi="Times New Roman" w:cs="Times New Roman"/>
              </w:rPr>
              <w:t xml:space="preserve">не более 5  </w:t>
            </w:r>
          </w:p>
        </w:tc>
      </w:tr>
    </w:tbl>
    <w:p w:rsidR="00897E92" w:rsidRPr="00F21685" w:rsidRDefault="00897E92" w:rsidP="00897E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>Информация о технических условиях подключения (технологическом присоединении) объекта капитального строительства к сетям инженерно-техническ</w:t>
      </w:r>
      <w:r w:rsidR="008E7F95" w:rsidRPr="00F21685">
        <w:rPr>
          <w:rFonts w:ascii="Times New Roman" w:hAnsi="Times New Roman"/>
          <w:sz w:val="20"/>
          <w:szCs w:val="20"/>
        </w:rPr>
        <w:t>ого обеспечения предусматривает п</w:t>
      </w:r>
      <w:r w:rsidRPr="00F21685">
        <w:rPr>
          <w:rFonts w:ascii="Times New Roman" w:hAnsi="Times New Roman"/>
          <w:sz w:val="20"/>
          <w:szCs w:val="20"/>
        </w:rPr>
        <w:t xml:space="preserve">одключение водопровода: от существующей сети по </w:t>
      </w:r>
      <w:proofErr w:type="spellStart"/>
      <w:r w:rsidRPr="00F21685">
        <w:rPr>
          <w:rFonts w:ascii="Times New Roman" w:hAnsi="Times New Roman"/>
          <w:sz w:val="20"/>
          <w:szCs w:val="20"/>
        </w:rPr>
        <w:t>ул.</w:t>
      </w:r>
      <w:r w:rsidR="00B243BB" w:rsidRPr="00F21685">
        <w:rPr>
          <w:rFonts w:ascii="Times New Roman" w:hAnsi="Times New Roman"/>
          <w:sz w:val="20"/>
          <w:szCs w:val="20"/>
        </w:rPr>
        <w:t>Кирова</w:t>
      </w:r>
      <w:proofErr w:type="spellEnd"/>
      <w:r w:rsidRPr="00F21685">
        <w:rPr>
          <w:rFonts w:ascii="Times New Roman" w:hAnsi="Times New Roman"/>
          <w:sz w:val="20"/>
          <w:szCs w:val="20"/>
        </w:rPr>
        <w:t xml:space="preserve">; предельная свободная мощность </w:t>
      </w:r>
      <w:r w:rsidR="00B243BB" w:rsidRPr="00F21685">
        <w:rPr>
          <w:rFonts w:ascii="Times New Roman" w:hAnsi="Times New Roman"/>
          <w:sz w:val="20"/>
          <w:szCs w:val="20"/>
        </w:rPr>
        <w:t>1,0</w:t>
      </w:r>
      <w:r w:rsidRPr="00F21685">
        <w:rPr>
          <w:rFonts w:ascii="Times New Roman" w:hAnsi="Times New Roman"/>
          <w:sz w:val="20"/>
          <w:szCs w:val="20"/>
        </w:rPr>
        <w:t xml:space="preserve"> м3/ч; максимальная нагрузка в точке подключения 0,</w:t>
      </w:r>
      <w:r w:rsidR="00B243BB" w:rsidRPr="00F21685">
        <w:rPr>
          <w:rFonts w:ascii="Times New Roman" w:hAnsi="Times New Roman"/>
          <w:sz w:val="20"/>
          <w:szCs w:val="20"/>
        </w:rPr>
        <w:t>2</w:t>
      </w:r>
      <w:r w:rsidRPr="00F21685">
        <w:rPr>
          <w:rFonts w:ascii="Times New Roman" w:hAnsi="Times New Roman"/>
          <w:sz w:val="20"/>
          <w:szCs w:val="20"/>
        </w:rPr>
        <w:t xml:space="preserve"> м3/ч. Сроки подключения: с момента заключения договора и внесения предоплаты за выполнение работ. Срок действия технических условий – 3 года. Оплата за технологическое присоединение -6932 </w:t>
      </w:r>
      <w:r w:rsidR="00102AFD" w:rsidRPr="00F21685">
        <w:rPr>
          <w:rFonts w:ascii="Times New Roman" w:hAnsi="Times New Roman"/>
          <w:sz w:val="20"/>
          <w:szCs w:val="20"/>
        </w:rPr>
        <w:t xml:space="preserve">(шесть тысяч девятьсот тридцать два) </w:t>
      </w:r>
      <w:r w:rsidRPr="00F21685">
        <w:rPr>
          <w:rFonts w:ascii="Times New Roman" w:hAnsi="Times New Roman"/>
          <w:sz w:val="20"/>
          <w:szCs w:val="20"/>
        </w:rPr>
        <w:t>руб</w:t>
      </w:r>
      <w:r w:rsidR="00102AFD" w:rsidRPr="00F21685">
        <w:rPr>
          <w:rFonts w:ascii="Times New Roman" w:hAnsi="Times New Roman"/>
          <w:sz w:val="20"/>
          <w:szCs w:val="20"/>
        </w:rPr>
        <w:t>ля</w:t>
      </w:r>
      <w:r w:rsidRPr="00F21685">
        <w:rPr>
          <w:rFonts w:ascii="Times New Roman" w:hAnsi="Times New Roman"/>
          <w:sz w:val="20"/>
          <w:szCs w:val="20"/>
        </w:rPr>
        <w:t>. Канализация: предусмотреть строительство выгребной ямы в пределах земельного участка, объем из расчета 0,5 м3/ч.</w:t>
      </w:r>
    </w:p>
    <w:p w:rsidR="006E0E33" w:rsidRPr="00F21685" w:rsidRDefault="006E0E33" w:rsidP="00AD23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F21685">
        <w:rPr>
          <w:rFonts w:ascii="Times New Roman" w:hAnsi="Times New Roman"/>
          <w:b/>
          <w:sz w:val="20"/>
          <w:szCs w:val="20"/>
        </w:rPr>
        <w:t xml:space="preserve">Информация о технических условиях подключения (технологическом присоединении) </w:t>
      </w:r>
      <w:r w:rsidR="00B243BB" w:rsidRPr="00F21685">
        <w:rPr>
          <w:rFonts w:ascii="Times New Roman" w:hAnsi="Times New Roman"/>
          <w:b/>
          <w:sz w:val="20"/>
          <w:szCs w:val="20"/>
        </w:rPr>
        <w:t>объектов</w:t>
      </w:r>
      <w:r w:rsidR="003C6284" w:rsidRPr="00F21685">
        <w:rPr>
          <w:rFonts w:ascii="Times New Roman" w:hAnsi="Times New Roman"/>
          <w:b/>
          <w:sz w:val="20"/>
          <w:szCs w:val="20"/>
        </w:rPr>
        <w:t>, строительство которых предусматривается</w:t>
      </w:r>
      <w:r w:rsidR="007B3A2C" w:rsidRPr="00F21685">
        <w:rPr>
          <w:rFonts w:ascii="Times New Roman" w:hAnsi="Times New Roman"/>
          <w:b/>
          <w:sz w:val="20"/>
          <w:szCs w:val="20"/>
        </w:rPr>
        <w:t xml:space="preserve"> в соответствии с основным видом разрешенного использования земельных участков, право</w:t>
      </w:r>
      <w:r w:rsidR="003303D5" w:rsidRPr="00F21685">
        <w:rPr>
          <w:rFonts w:ascii="Times New Roman" w:hAnsi="Times New Roman"/>
          <w:b/>
          <w:sz w:val="20"/>
          <w:szCs w:val="20"/>
        </w:rPr>
        <w:t xml:space="preserve"> на заключение договоров</w:t>
      </w:r>
      <w:r w:rsidR="007B3A2C" w:rsidRPr="00F21685">
        <w:rPr>
          <w:rFonts w:ascii="Times New Roman" w:hAnsi="Times New Roman"/>
          <w:b/>
          <w:sz w:val="20"/>
          <w:szCs w:val="20"/>
        </w:rPr>
        <w:t xml:space="preserve"> аренды на которые является предметом </w:t>
      </w:r>
      <w:r w:rsidRPr="00F21685">
        <w:rPr>
          <w:rFonts w:ascii="Times New Roman" w:hAnsi="Times New Roman"/>
          <w:b/>
          <w:sz w:val="20"/>
          <w:szCs w:val="20"/>
        </w:rPr>
        <w:t>аукциона</w:t>
      </w:r>
      <w:r w:rsidR="00B243BB" w:rsidRPr="00F21685">
        <w:rPr>
          <w:rFonts w:ascii="Times New Roman" w:hAnsi="Times New Roman"/>
          <w:b/>
          <w:sz w:val="20"/>
          <w:szCs w:val="20"/>
        </w:rPr>
        <w:t xml:space="preserve"> по лотам №№1,2</w:t>
      </w:r>
      <w:r w:rsidRPr="00F21685">
        <w:rPr>
          <w:rFonts w:ascii="Times New Roman" w:hAnsi="Times New Roman"/>
          <w:b/>
          <w:sz w:val="20"/>
          <w:szCs w:val="20"/>
        </w:rPr>
        <w:t>:</w:t>
      </w:r>
    </w:p>
    <w:p w:rsidR="00897E92" w:rsidRPr="00F21685" w:rsidRDefault="006E0E33" w:rsidP="00AD23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>- с</w:t>
      </w:r>
      <w:r w:rsidR="003C6284" w:rsidRPr="00F21685">
        <w:rPr>
          <w:rFonts w:ascii="Times New Roman" w:hAnsi="Times New Roman"/>
          <w:sz w:val="20"/>
          <w:szCs w:val="20"/>
        </w:rPr>
        <w:t>огласно предварительным техническим условиям</w:t>
      </w:r>
      <w:r w:rsidR="008E7F95" w:rsidRPr="00F21685">
        <w:rPr>
          <w:rFonts w:ascii="Times New Roman" w:hAnsi="Times New Roman"/>
          <w:sz w:val="20"/>
          <w:szCs w:val="20"/>
        </w:rPr>
        <w:t xml:space="preserve"> ОАО «</w:t>
      </w:r>
      <w:proofErr w:type="spellStart"/>
      <w:r w:rsidR="008E7F95" w:rsidRPr="00F21685">
        <w:rPr>
          <w:rFonts w:ascii="Times New Roman" w:hAnsi="Times New Roman"/>
          <w:sz w:val="20"/>
          <w:szCs w:val="20"/>
        </w:rPr>
        <w:t>Кореновскрайгаз</w:t>
      </w:r>
      <w:proofErr w:type="spellEnd"/>
      <w:r w:rsidR="008E7F95" w:rsidRPr="00F21685">
        <w:rPr>
          <w:rFonts w:ascii="Times New Roman" w:hAnsi="Times New Roman"/>
          <w:sz w:val="20"/>
          <w:szCs w:val="20"/>
        </w:rPr>
        <w:t xml:space="preserve">»: выполнить-определение условий подключения (так как данный объект не предусмотрен существующей схемой газоснабжения </w:t>
      </w:r>
      <w:proofErr w:type="spellStart"/>
      <w:r w:rsidR="008E7F95" w:rsidRPr="00F21685">
        <w:rPr>
          <w:rFonts w:ascii="Times New Roman" w:hAnsi="Times New Roman"/>
          <w:sz w:val="20"/>
          <w:szCs w:val="20"/>
        </w:rPr>
        <w:t>ст.Платнировской</w:t>
      </w:r>
      <w:proofErr w:type="spellEnd"/>
      <w:r w:rsidR="008E7F95" w:rsidRPr="00F21685">
        <w:rPr>
          <w:rFonts w:ascii="Times New Roman" w:hAnsi="Times New Roman"/>
          <w:sz w:val="20"/>
          <w:szCs w:val="20"/>
        </w:rPr>
        <w:t>), расчет планируемой величины необходимой подключаемой нагрузки). ТУ являются предварительными и основанием для изготовления проектной документации не являются. Срок действия ТУ-2 года</w:t>
      </w:r>
      <w:r w:rsidRPr="00F21685">
        <w:rPr>
          <w:rFonts w:ascii="Times New Roman" w:hAnsi="Times New Roman"/>
          <w:sz w:val="20"/>
          <w:szCs w:val="20"/>
        </w:rPr>
        <w:t>.</w:t>
      </w:r>
    </w:p>
    <w:p w:rsidR="00CA082A" w:rsidRPr="00F21685" w:rsidRDefault="006E0E33" w:rsidP="00CA08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>- т</w:t>
      </w:r>
      <w:r w:rsidR="00CA082A" w:rsidRPr="00F21685">
        <w:rPr>
          <w:rFonts w:ascii="Times New Roman" w:hAnsi="Times New Roman"/>
          <w:sz w:val="20"/>
          <w:szCs w:val="20"/>
        </w:rPr>
        <w:t xml:space="preserve">ехнологическое присоединение к объектам электросетевого хозяйства </w:t>
      </w:r>
      <w:proofErr w:type="spellStart"/>
      <w:r w:rsidR="00CA082A" w:rsidRPr="00F21685">
        <w:rPr>
          <w:rFonts w:ascii="Times New Roman" w:hAnsi="Times New Roman"/>
          <w:sz w:val="20"/>
          <w:szCs w:val="20"/>
        </w:rPr>
        <w:t>энергопринимающих</w:t>
      </w:r>
      <w:proofErr w:type="spellEnd"/>
      <w:r w:rsidR="00CA082A" w:rsidRPr="00F21685">
        <w:rPr>
          <w:rFonts w:ascii="Times New Roman" w:hAnsi="Times New Roman"/>
          <w:sz w:val="20"/>
          <w:szCs w:val="20"/>
        </w:rPr>
        <w:t xml:space="preserve"> устройств потребителей электроэнергии, объектов по производству электрической энергии, а также объектов электросетевого хозяйства, принадлежащих сетевым организациям и иным лицам (технологическое присоединение), осуществляется в порядке, установленном Правительством РФ и носит однократный характер. В соответствии с постановлением Правительства РФ от 27.12.2004 г №861 утверждены правила: для осуществления технологического присоединения к электрическим сетям необходимо подать заявку на технологическое присоединение, с приложением предусмотренных документов для заключения договора на технологическое присоединение, неотъемлемой частью которого будут являться технические условия.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Для участия в аукционе заявители представляют в установленный в настоящем извещении срок следующие документы: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" w:hAnsi="Times New Roman"/>
          <w:color w:val="000000"/>
          <w:sz w:val="20"/>
          <w:szCs w:val="20"/>
        </w:rPr>
        <w:t xml:space="preserve">1) 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заявка на участие в аукционе по установленной в настоящем извещении форме (прилагается) с указанием банковских реквизитов счета для возврата задатка </w:t>
      </w:r>
      <w:r w:rsidR="003B1721"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в 2 </w:t>
      </w:r>
      <w:proofErr w:type="spellStart"/>
      <w:r w:rsidR="003B1721" w:rsidRPr="00F21685">
        <w:rPr>
          <w:rFonts w:ascii="Times New Roman CYR" w:hAnsi="Times New Roman CYR" w:cs="Times New Roman CYR"/>
          <w:color w:val="000000"/>
          <w:sz w:val="20"/>
          <w:szCs w:val="20"/>
        </w:rPr>
        <w:t>экз</w:t>
      </w:r>
      <w:proofErr w:type="spellEnd"/>
      <w:r w:rsidR="003B1721" w:rsidRPr="00F21685">
        <w:rPr>
          <w:rFonts w:ascii="Times New Roman CYR" w:hAnsi="Times New Roman CYR" w:cs="Times New Roman CYR"/>
          <w:color w:val="000000"/>
          <w:sz w:val="20"/>
          <w:szCs w:val="20"/>
        </w:rPr>
        <w:t>-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х;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" w:hAnsi="Times New Roman"/>
          <w:color w:val="000000"/>
          <w:sz w:val="20"/>
          <w:szCs w:val="20"/>
        </w:rPr>
        <w:t xml:space="preserve">2) 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копии документов, удостоверяющих личность заявителя (для граждан);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" w:hAnsi="Times New Roman"/>
          <w:color w:val="000000"/>
          <w:sz w:val="20"/>
          <w:szCs w:val="20"/>
        </w:rPr>
        <w:t xml:space="preserve">3) </w:t>
      </w:r>
      <w:proofErr w:type="gramStart"/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надлежащим образом</w:t>
      </w:r>
      <w:proofErr w:type="gramEnd"/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" w:hAnsi="Times New Roman"/>
          <w:color w:val="000000"/>
          <w:sz w:val="20"/>
          <w:szCs w:val="20"/>
        </w:rPr>
        <w:t xml:space="preserve">4) 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документы, подтверждающие внесение задатка.</w:t>
      </w:r>
    </w:p>
    <w:p w:rsidR="0002185C" w:rsidRPr="00F21685" w:rsidRDefault="0002185C" w:rsidP="0002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 CYR" w:hAnsi="Times New Roman CYR" w:cs="Times New Roman CYR"/>
          <w:sz w:val="20"/>
          <w:szCs w:val="20"/>
        </w:rPr>
        <w:t xml:space="preserve">Порядок и время приема заявок на участие в аукционе: </w:t>
      </w:r>
    </w:p>
    <w:p w:rsidR="0002185C" w:rsidRPr="00F21685" w:rsidRDefault="0002185C" w:rsidP="000218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F21685">
        <w:rPr>
          <w:rFonts w:ascii="Times New Roman CYR" w:hAnsi="Times New Roman CYR" w:cs="Times New Roman CYR"/>
          <w:sz w:val="20"/>
          <w:szCs w:val="20"/>
        </w:rPr>
        <w:t>з</w:t>
      </w:r>
      <w:r w:rsidRPr="00F21685">
        <w:rPr>
          <w:rFonts w:ascii="Times New Roman" w:hAnsi="Times New Roman"/>
          <w:color w:val="000000"/>
          <w:sz w:val="20"/>
          <w:szCs w:val="20"/>
        </w:rPr>
        <w:t xml:space="preserve">аявка подается </w:t>
      </w:r>
      <w:r w:rsidRPr="00F21685">
        <w:rPr>
          <w:rFonts w:ascii="Times New Roman" w:hAnsi="Times New Roman"/>
          <w:sz w:val="20"/>
          <w:szCs w:val="20"/>
        </w:rPr>
        <w:t xml:space="preserve">в рабочие дни понедельник-четверг 8.00-12.00 и с 13.00-16.00 (перерыв с 12.00-13.00), пятница 8.00-12.00 и с 13.00-15.00 (перерыв с 12.00-13.00) по адресу: </w:t>
      </w:r>
      <w:proofErr w:type="spellStart"/>
      <w:r w:rsidRPr="00F21685">
        <w:rPr>
          <w:rFonts w:ascii="Times New Roman" w:hAnsi="Times New Roman"/>
          <w:sz w:val="20"/>
          <w:szCs w:val="20"/>
        </w:rPr>
        <w:t>ст.Платнировская</w:t>
      </w:r>
      <w:proofErr w:type="spellEnd"/>
      <w:r w:rsidRPr="00F21685">
        <w:rPr>
          <w:rFonts w:ascii="Times New Roman" w:hAnsi="Times New Roman"/>
          <w:sz w:val="20"/>
          <w:szCs w:val="20"/>
        </w:rPr>
        <w:t>, ул. Красная,47</w:t>
      </w:r>
      <w:r w:rsidRPr="00F21685">
        <w:rPr>
          <w:rFonts w:ascii="Times New Roman" w:hAnsi="Times New Roman"/>
          <w:color w:val="000000"/>
          <w:sz w:val="20"/>
          <w:szCs w:val="20"/>
        </w:rPr>
        <w:t xml:space="preserve"> с прилагаемыми к ней документами и регистрируется секретарем Комиссии в журнале приема заявок с присвоением каждой заявке номера и с указанием даты и времени подачи документов. На заявке секретарем Комиссии делается отметка о принятии заявки с указанием номера, даты и времени подачи документов.</w:t>
      </w:r>
      <w:r w:rsidRPr="00F21685">
        <w:rPr>
          <w:rFonts w:ascii="Times New Roman" w:hAnsi="Times New Roman"/>
          <w:sz w:val="20"/>
          <w:szCs w:val="20"/>
        </w:rPr>
        <w:t xml:space="preserve"> Заявка, поступившая по истечении срока ее приема, возвращается заявителю в день ее поступления.</w:t>
      </w:r>
    </w:p>
    <w:p w:rsidR="0002185C" w:rsidRPr="00F21685" w:rsidRDefault="00AC28E3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 CYR" w:hAnsi="Times New Roman CYR" w:cs="Times New Roman CYR"/>
          <w:sz w:val="20"/>
          <w:szCs w:val="20"/>
        </w:rPr>
        <w:t>Начало приема заявок-26</w:t>
      </w:r>
      <w:r w:rsidR="0002185C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F21685">
        <w:rPr>
          <w:rFonts w:ascii="Times New Roman CYR" w:hAnsi="Times New Roman CYR" w:cs="Times New Roman CYR"/>
          <w:sz w:val="20"/>
          <w:szCs w:val="20"/>
        </w:rPr>
        <w:t>ноября</w:t>
      </w:r>
      <w:r w:rsidR="0002185C" w:rsidRPr="00F21685">
        <w:rPr>
          <w:rFonts w:ascii="Times New Roman CYR" w:hAnsi="Times New Roman CYR" w:cs="Times New Roman CYR"/>
          <w:sz w:val="20"/>
          <w:szCs w:val="20"/>
        </w:rPr>
        <w:t xml:space="preserve"> 2015 года.</w:t>
      </w:r>
    </w:p>
    <w:p w:rsidR="0002185C" w:rsidRPr="00F21685" w:rsidRDefault="00AC28E3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 CYR" w:hAnsi="Times New Roman CYR" w:cs="Times New Roman CYR"/>
          <w:sz w:val="20"/>
          <w:szCs w:val="20"/>
        </w:rPr>
        <w:t>Окончание приема заявок-22 декабря</w:t>
      </w:r>
      <w:r w:rsidR="0002185C" w:rsidRPr="00F21685">
        <w:rPr>
          <w:rFonts w:ascii="Times New Roman CYR" w:hAnsi="Times New Roman CYR" w:cs="Times New Roman CYR"/>
          <w:sz w:val="20"/>
          <w:szCs w:val="20"/>
        </w:rPr>
        <w:t xml:space="preserve"> 2015 года.</w:t>
      </w:r>
    </w:p>
    <w:p w:rsidR="00AC28E3" w:rsidRPr="00F21685" w:rsidRDefault="0002185C" w:rsidP="00AC28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Задато</w:t>
      </w:r>
      <w:r w:rsidR="00F7110D" w:rsidRPr="00F21685">
        <w:rPr>
          <w:rFonts w:ascii="Times New Roman CYR" w:hAnsi="Times New Roman CYR" w:cs="Times New Roman CYR"/>
          <w:color w:val="000000"/>
          <w:sz w:val="20"/>
          <w:szCs w:val="20"/>
        </w:rPr>
        <w:t>к,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 </w:t>
      </w:r>
      <w:r w:rsidR="00F7110D"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указанный в каждом лоте, </w:t>
      </w:r>
      <w:r w:rsidR="00AC28E3"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вносится 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по следующим банковским реквизитам: </w:t>
      </w:r>
      <w:r w:rsidRPr="00F21685">
        <w:rPr>
          <w:rFonts w:ascii="Times New Roman CYR" w:hAnsi="Times New Roman CYR" w:cs="Times New Roman CYR"/>
          <w:b/>
          <w:color w:val="000000"/>
          <w:sz w:val="20"/>
          <w:szCs w:val="20"/>
        </w:rPr>
        <w:t>П</w:t>
      </w:r>
      <w:r w:rsidRPr="00F21685"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 xml:space="preserve">олучатель: УФК по Краснодарскому краю (администрация Платнировского сельского поселения Кореновского района </w:t>
      </w:r>
      <w:proofErr w:type="spellStart"/>
      <w:r w:rsidRPr="00F21685"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л.с</w:t>
      </w:r>
      <w:proofErr w:type="spellEnd"/>
      <w:r w:rsidRPr="00F21685"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. 05183006820) ИНН 2335063775 КПП 233501001 БИК 040349001. Банк получателя: Южное ГУ Банка России г. Краснодар р/с №</w:t>
      </w:r>
      <w:r w:rsidRPr="00F21685">
        <w:rPr>
          <w:rFonts w:ascii="Times New Roman CYR" w:hAnsi="Times New Roman CYR" w:cs="Times New Roman CYR"/>
          <w:b/>
          <w:color w:val="000000"/>
          <w:sz w:val="20"/>
          <w:szCs w:val="20"/>
        </w:rPr>
        <w:t xml:space="preserve">40302810700003000157 </w:t>
      </w:r>
      <w:r w:rsidRPr="00F21685"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 xml:space="preserve">ОКТМО 03621419. </w:t>
      </w:r>
      <w:r w:rsidR="00AC28E3" w:rsidRPr="00F21685">
        <w:rPr>
          <w:rFonts w:ascii="Times New Roman CYR" w:hAnsi="Times New Roman CYR" w:cs="Times New Roman CYR"/>
          <w:bCs/>
          <w:color w:val="000000"/>
          <w:sz w:val="20"/>
          <w:szCs w:val="20"/>
        </w:rPr>
        <w:t>Задаток должен поступить - 23 декабря 2015 года.</w:t>
      </w:r>
      <w:r w:rsidR="00AC28E3" w:rsidRPr="00F21685"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 xml:space="preserve"> </w:t>
      </w:r>
      <w:r w:rsidR="00AC28E3"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В назначении платежа заявитель указывает: </w:t>
      </w:r>
      <w:r w:rsidR="00AC28E3" w:rsidRPr="00F21685">
        <w:rPr>
          <w:color w:val="000000"/>
          <w:sz w:val="20"/>
          <w:szCs w:val="20"/>
        </w:rPr>
        <w:t>«</w:t>
      </w:r>
      <w:r w:rsidR="00AC28E3" w:rsidRPr="00F21685">
        <w:rPr>
          <w:rFonts w:ascii="Times New Roman CYR" w:hAnsi="Times New Roman CYR" w:cs="Times New Roman CYR"/>
          <w:color w:val="000000"/>
          <w:sz w:val="20"/>
          <w:szCs w:val="20"/>
        </w:rPr>
        <w:t>Задаток за участие в аукционе по лоту №__ за участие в торгах по заключению договора аренды земельного участка по адресу</w:t>
      </w:r>
      <w:r w:rsidR="00AC28E3" w:rsidRPr="00F21685">
        <w:rPr>
          <w:rFonts w:ascii="Times New Roman CYR" w:hAnsi="Times New Roman CYR" w:cs="Times New Roman CYR"/>
          <w:sz w:val="20"/>
          <w:szCs w:val="20"/>
        </w:rPr>
        <w:t>»</w:t>
      </w:r>
      <w:r w:rsidR="00AC28E3" w:rsidRPr="00F21685">
        <w:rPr>
          <w:rFonts w:ascii="Times New Roman CYR" w:hAnsi="Times New Roman CYR" w:cs="Times New Roman CYR"/>
          <w:color w:val="000000"/>
          <w:sz w:val="20"/>
          <w:szCs w:val="20"/>
        </w:rPr>
        <w:t>. Представление документов, подтверждающих внесение задатка, признается заключением соглашения о задатке. В течение 3-х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 CYR" w:hAnsi="Times New Roman CYR" w:cs="Times New Roman CYR"/>
          <w:b/>
          <w:color w:val="000000"/>
          <w:sz w:val="20"/>
          <w:szCs w:val="20"/>
        </w:rPr>
        <w:t>Порядок проведения аукциона</w:t>
      </w:r>
      <w:r w:rsidR="00F7110D"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: 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" w:hAnsi="Times New Roman"/>
          <w:color w:val="000000"/>
          <w:sz w:val="20"/>
          <w:szCs w:val="20"/>
        </w:rPr>
        <w:lastRenderedPageBreak/>
        <w:t xml:space="preserve">- 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перед началом аукциона их участники (представители участников) должны представить документы, подтверждающие их личность, пройти регистрацию и получить пронумерованные карточки участника аукциона;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" w:hAnsi="Times New Roman"/>
          <w:color w:val="000000"/>
          <w:sz w:val="20"/>
          <w:szCs w:val="20"/>
        </w:rPr>
        <w:t xml:space="preserve">- 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из состава Комиссии</w:t>
      </w:r>
      <w:r w:rsidRPr="00F21685">
        <w:rPr>
          <w:rFonts w:ascii="Times New Roman" w:hAnsi="Times New Roman"/>
          <w:sz w:val="20"/>
          <w:szCs w:val="20"/>
        </w:rPr>
        <w:t xml:space="preserve"> по проведению торгов по продаже земельных участков или права на заключение договора аренды земельных участков в присутствии ее членов избирается аукционист, который ведет аукцион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;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21685">
        <w:rPr>
          <w:rFonts w:ascii="Times New Roman" w:hAnsi="Times New Roman"/>
          <w:color w:val="000000"/>
          <w:sz w:val="20"/>
          <w:szCs w:val="20"/>
        </w:rPr>
        <w:t xml:space="preserve">- 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аукцион начинается с оглашения аукционистом наименования предмета аукциона, основных его характеристик, начального размера </w:t>
      </w:r>
      <w:r w:rsidR="00F7110D" w:rsidRPr="00F21685">
        <w:rPr>
          <w:rFonts w:ascii="Times New Roman CYR" w:hAnsi="Times New Roman CYR" w:cs="Times New Roman CYR"/>
          <w:color w:val="000000"/>
          <w:sz w:val="20"/>
          <w:szCs w:val="20"/>
        </w:rPr>
        <w:t>арендной платы за земельный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 участ</w:t>
      </w:r>
      <w:r w:rsidR="00F7110D" w:rsidRPr="00F21685">
        <w:rPr>
          <w:rFonts w:ascii="Times New Roman CYR" w:hAnsi="Times New Roman CYR" w:cs="Times New Roman CYR"/>
          <w:color w:val="000000"/>
          <w:sz w:val="20"/>
          <w:szCs w:val="20"/>
        </w:rPr>
        <w:t>ок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 и </w:t>
      </w:r>
      <w:r w:rsidRPr="00F21685">
        <w:rPr>
          <w:rFonts w:ascii="Times New Roman" w:hAnsi="Times New Roman"/>
          <w:color w:val="000000"/>
          <w:sz w:val="20"/>
          <w:szCs w:val="20"/>
        </w:rPr>
        <w:t>«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шага аукциона</w:t>
      </w:r>
      <w:r w:rsidRPr="00F21685">
        <w:rPr>
          <w:rFonts w:ascii="Times New Roman" w:hAnsi="Times New Roman"/>
          <w:color w:val="000000"/>
          <w:sz w:val="20"/>
          <w:szCs w:val="20"/>
        </w:rPr>
        <w:t>»;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F21685">
        <w:rPr>
          <w:rFonts w:ascii="Times New Roman" w:hAnsi="Times New Roman"/>
          <w:color w:val="000000"/>
          <w:sz w:val="20"/>
          <w:szCs w:val="20"/>
        </w:rPr>
        <w:t xml:space="preserve">- 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кажд</w:t>
      </w:r>
      <w:r w:rsidR="00F7110D" w:rsidRPr="00F21685">
        <w:rPr>
          <w:rFonts w:ascii="Times New Roman CYR" w:hAnsi="Times New Roman CYR" w:cs="Times New Roman CYR"/>
          <w:color w:val="000000"/>
          <w:sz w:val="20"/>
          <w:szCs w:val="20"/>
        </w:rPr>
        <w:t>ый последующий размер арендной платы за земельный участок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 аукционист назначает путем увеличения предыдуще</w:t>
      </w:r>
      <w:r w:rsidR="00F7110D" w:rsidRPr="00F21685">
        <w:rPr>
          <w:rFonts w:ascii="Times New Roman CYR" w:hAnsi="Times New Roman CYR" w:cs="Times New Roman CYR"/>
          <w:color w:val="000000"/>
          <w:sz w:val="20"/>
          <w:szCs w:val="20"/>
        </w:rPr>
        <w:t>го размера арендной платы за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 земельн</w:t>
      </w:r>
      <w:r w:rsidR="00F7110D" w:rsidRPr="00F21685">
        <w:rPr>
          <w:rFonts w:ascii="Times New Roman CYR" w:hAnsi="Times New Roman CYR" w:cs="Times New Roman CYR"/>
          <w:color w:val="000000"/>
          <w:sz w:val="20"/>
          <w:szCs w:val="20"/>
        </w:rPr>
        <w:t>ый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 участ</w:t>
      </w:r>
      <w:r w:rsidR="00F7110D" w:rsidRPr="00F21685">
        <w:rPr>
          <w:rFonts w:ascii="Times New Roman CYR" w:hAnsi="Times New Roman CYR" w:cs="Times New Roman CYR"/>
          <w:color w:val="000000"/>
          <w:sz w:val="20"/>
          <w:szCs w:val="20"/>
        </w:rPr>
        <w:t>ок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 на </w:t>
      </w:r>
      <w:r w:rsidRPr="00F21685">
        <w:rPr>
          <w:rFonts w:ascii="Times New Roman" w:hAnsi="Times New Roman"/>
          <w:color w:val="000000"/>
          <w:sz w:val="20"/>
          <w:szCs w:val="20"/>
        </w:rPr>
        <w:t>«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шаг аукциона</w:t>
      </w:r>
      <w:r w:rsidRPr="00F21685">
        <w:rPr>
          <w:rFonts w:ascii="Times New Roman" w:hAnsi="Times New Roman"/>
          <w:color w:val="000000"/>
          <w:sz w:val="20"/>
          <w:szCs w:val="20"/>
        </w:rPr>
        <w:t xml:space="preserve">». 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По</w:t>
      </w:r>
      <w:r w:rsidR="00F7110D" w:rsidRPr="00F21685">
        <w:rPr>
          <w:rFonts w:ascii="Times New Roman CYR" w:hAnsi="Times New Roman CYR" w:cs="Times New Roman CYR"/>
          <w:color w:val="000000"/>
          <w:sz w:val="20"/>
          <w:szCs w:val="20"/>
        </w:rPr>
        <w:t>сле объявления каждого размера арендной за земельный участок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 аукционист называет номер карточки участника аукциона, который первым поднял карточку, и указывает на этого участника. Затем аукционист объявляет </w:t>
      </w:r>
      <w:r w:rsidR="009A1300" w:rsidRPr="00F21685">
        <w:rPr>
          <w:rFonts w:ascii="Times New Roman CYR" w:hAnsi="Times New Roman CYR" w:cs="Times New Roman CYR"/>
          <w:color w:val="000000"/>
          <w:sz w:val="20"/>
          <w:szCs w:val="20"/>
        </w:rPr>
        <w:t>следующий размер арендной платы за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 земельн</w:t>
      </w:r>
      <w:r w:rsidR="009A1300" w:rsidRPr="00F21685">
        <w:rPr>
          <w:rFonts w:ascii="Times New Roman CYR" w:hAnsi="Times New Roman CYR" w:cs="Times New Roman CYR"/>
          <w:color w:val="000000"/>
          <w:sz w:val="20"/>
          <w:szCs w:val="20"/>
        </w:rPr>
        <w:t>ый участок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 в соответствии с </w:t>
      </w:r>
      <w:r w:rsidRPr="00F21685">
        <w:rPr>
          <w:rFonts w:ascii="Times New Roman" w:hAnsi="Times New Roman"/>
          <w:color w:val="000000"/>
          <w:sz w:val="20"/>
          <w:szCs w:val="20"/>
        </w:rPr>
        <w:t>«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шагом аукциона</w:t>
      </w:r>
      <w:r w:rsidRPr="00F21685">
        <w:rPr>
          <w:rFonts w:ascii="Times New Roman" w:hAnsi="Times New Roman"/>
          <w:color w:val="000000"/>
          <w:sz w:val="20"/>
          <w:szCs w:val="20"/>
        </w:rPr>
        <w:t>»;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" w:hAnsi="Times New Roman"/>
          <w:color w:val="000000"/>
          <w:sz w:val="20"/>
          <w:szCs w:val="20"/>
        </w:rPr>
        <w:t xml:space="preserve">- 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при отсутствии участников аукциона, готовых заключить договор </w:t>
      </w:r>
      <w:r w:rsidR="009A1300"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аренды по названому размеру арендной платы, аукционист повторяет этот размер арендной платы 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три раза. Если после троекратного объявления </w:t>
      </w:r>
      <w:r w:rsidR="009A1300" w:rsidRPr="00F21685">
        <w:rPr>
          <w:rFonts w:ascii="Times New Roman CYR" w:hAnsi="Times New Roman CYR" w:cs="Times New Roman CYR"/>
          <w:color w:val="000000"/>
          <w:sz w:val="20"/>
          <w:szCs w:val="20"/>
        </w:rPr>
        <w:t>размера арендной платы за земельный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 участ</w:t>
      </w:r>
      <w:r w:rsidR="009A1300" w:rsidRPr="00F21685">
        <w:rPr>
          <w:rFonts w:ascii="Times New Roman CYR" w:hAnsi="Times New Roman CYR" w:cs="Times New Roman CYR"/>
          <w:color w:val="000000"/>
          <w:sz w:val="20"/>
          <w:szCs w:val="20"/>
        </w:rPr>
        <w:t>о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к ни один из участников аукциона не поднял карточку, аукцион завершается. Победителем аукциона признается участник, номер карточки которого был назван аукционистом последним;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" w:hAnsi="Times New Roman"/>
          <w:color w:val="000000"/>
          <w:sz w:val="20"/>
          <w:szCs w:val="20"/>
        </w:rPr>
        <w:t xml:space="preserve">- 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по завершении аукциона аукционист объявляет о завершении торгов, называет сумму, сложившейся в ходе торгов и номер карточки победителя аукциона;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F21685">
        <w:rPr>
          <w:rFonts w:ascii="Times New Roman" w:hAnsi="Times New Roman"/>
          <w:color w:val="000000"/>
          <w:sz w:val="20"/>
          <w:szCs w:val="20"/>
        </w:rPr>
        <w:t xml:space="preserve">- </w:t>
      </w:r>
      <w:r w:rsidR="009A1300" w:rsidRPr="00F21685">
        <w:rPr>
          <w:rFonts w:ascii="Times New Roman CYR" w:hAnsi="Times New Roman CYR" w:cs="Times New Roman CYR"/>
          <w:color w:val="000000"/>
          <w:sz w:val="20"/>
          <w:szCs w:val="20"/>
        </w:rPr>
        <w:t>окончательный размер арендной платы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>, предложенн</w:t>
      </w:r>
      <w:r w:rsidR="009A1300" w:rsidRPr="00F21685">
        <w:rPr>
          <w:rFonts w:ascii="Times New Roman CYR" w:hAnsi="Times New Roman CYR" w:cs="Times New Roman CYR"/>
          <w:color w:val="000000"/>
          <w:sz w:val="20"/>
          <w:szCs w:val="20"/>
        </w:rPr>
        <w:t>ый</w:t>
      </w:r>
      <w:r w:rsidRPr="00F21685">
        <w:rPr>
          <w:rFonts w:ascii="Times New Roman CYR" w:hAnsi="Times New Roman CYR" w:cs="Times New Roman CYR"/>
          <w:color w:val="000000"/>
          <w:sz w:val="20"/>
          <w:szCs w:val="20"/>
        </w:rPr>
        <w:t xml:space="preserve"> победителем аукциона, заносится в протокол о результатах аукциона, составляемый в двух экземплярах;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" w:hAnsi="Times New Roman"/>
          <w:color w:val="000000"/>
          <w:sz w:val="20"/>
          <w:szCs w:val="20"/>
        </w:rPr>
        <w:t xml:space="preserve">- </w:t>
      </w:r>
      <w:r w:rsidRPr="00F21685">
        <w:rPr>
          <w:rFonts w:ascii="Times New Roman CYR" w:hAnsi="Times New Roman CYR" w:cs="Times New Roman CYR"/>
          <w:sz w:val="20"/>
          <w:szCs w:val="20"/>
        </w:rPr>
        <w:t>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несостоявшимся;</w:t>
      </w:r>
    </w:p>
    <w:p w:rsidR="0002185C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" w:hAnsi="Times New Roman"/>
          <w:sz w:val="20"/>
          <w:szCs w:val="20"/>
        </w:rPr>
        <w:t xml:space="preserve">- </w:t>
      </w:r>
      <w:r w:rsidRPr="00F21685">
        <w:rPr>
          <w:rFonts w:ascii="Times New Roman CYR" w:hAnsi="Times New Roman CYR" w:cs="Times New Roman CYR"/>
          <w:sz w:val="20"/>
          <w:szCs w:val="20"/>
        </w:rPr>
        <w:t>победителем аукциона признается участник аукциона, предложивший наибольшую цену за земельный участок.</w:t>
      </w:r>
    </w:p>
    <w:p w:rsidR="00AD2386" w:rsidRPr="00F21685" w:rsidRDefault="0002185C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0"/>
          <w:szCs w:val="20"/>
        </w:rPr>
      </w:pPr>
      <w:r w:rsidRPr="00F21685">
        <w:rPr>
          <w:rFonts w:ascii="Times New Roman CYR" w:hAnsi="Times New Roman CYR" w:cs="Times New Roman CYR"/>
          <w:b/>
          <w:sz w:val="20"/>
          <w:szCs w:val="20"/>
        </w:rPr>
        <w:t>Условия договора</w:t>
      </w:r>
      <w:r w:rsidR="00AD2386" w:rsidRPr="00F21685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2D3354" w:rsidRPr="00F21685">
        <w:rPr>
          <w:rFonts w:ascii="Times New Roman CYR" w:hAnsi="Times New Roman CYR" w:cs="Times New Roman CYR"/>
          <w:b/>
          <w:sz w:val="20"/>
          <w:szCs w:val="20"/>
        </w:rPr>
        <w:t>аренды</w:t>
      </w:r>
      <w:r w:rsidR="00AD2386" w:rsidRPr="00F21685">
        <w:rPr>
          <w:rFonts w:ascii="Times New Roman CYR" w:hAnsi="Times New Roman CYR" w:cs="Times New Roman CYR"/>
          <w:sz w:val="20"/>
          <w:szCs w:val="20"/>
        </w:rPr>
        <w:t>:</w:t>
      </w:r>
    </w:p>
    <w:p w:rsidR="00AC28E3" w:rsidRPr="00F21685" w:rsidRDefault="00AC28E3" w:rsidP="00AC28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F21685">
        <w:rPr>
          <w:rFonts w:ascii="Times New Roman" w:hAnsi="Times New Roman"/>
          <w:sz w:val="20"/>
          <w:szCs w:val="20"/>
          <w:shd w:val="clear" w:color="auto" w:fill="FFFFFF"/>
        </w:rPr>
        <w:t>Срок аренды-10 лет. По результатам аукциона определяется ежегодный размер арендной платы. За первый год сумма годовой арендной платы, за вычетом внесенного задатка, должна поступить от победителя в течение 5 дней с момента подписания договора аренды земельного участка. За второй и последующие годы размер арендной платы, сложившейся по результатам аукциона, вносится арендатором ежеквартально в виде авансового платежа до 10 числа первого месяца квартала. Победитель аукциона или единственный принявший участие в аукционе его участник обязан использовать земельный участок по целевому назначению. Внесение изменений в заключенный по результатам аукциона или в случае признания аукциона несостоявшимся с лицами, указанными в пункте 13,14 или 20 статьи 39.12 ЗК РФ, договор аренды земельного участка, находящегося в государственной или муниципальной собственности, в части изменения вида разрешенного использования такого земельного участка не допускается. Обременения правами третьих лиц: обеспечить доступ к инженерным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Арендатор земельного участка, находящегося в государственной или муниципальной собственности, не имеет преимущественного права на заключение на новый срок договора аренды такого земельного участка без проведения торгов, за исключением: предоставление земельного участка,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строительства. Арендатор обязан н</w:t>
      </w:r>
      <w:r w:rsidRPr="00F21685">
        <w:rPr>
          <w:rFonts w:ascii="Times New Roman" w:hAnsi="Times New Roman"/>
          <w:sz w:val="20"/>
          <w:szCs w:val="20"/>
        </w:rPr>
        <w:t xml:space="preserve">е позднее одного месяца с даты подписания договора аренды земельного участка обратиться в </w:t>
      </w:r>
      <w:r w:rsidRPr="00F21685">
        <w:rPr>
          <w:rFonts w:ascii="Times New Roman" w:hAnsi="Times New Roman"/>
          <w:color w:val="000000"/>
          <w:sz w:val="20"/>
          <w:szCs w:val="20"/>
        </w:rPr>
        <w:t>Кореновский отдел Управления Федеральной службы государственной регистрации, кадастра и картографии по Краснодарскому краю</w:t>
      </w:r>
      <w:r w:rsidRPr="00F21685">
        <w:rPr>
          <w:rFonts w:ascii="Times New Roman" w:hAnsi="Times New Roman"/>
          <w:sz w:val="20"/>
          <w:szCs w:val="20"/>
        </w:rPr>
        <w:t xml:space="preserve"> для регистрации Договора.</w:t>
      </w:r>
    </w:p>
    <w:p w:rsidR="008830FF" w:rsidRDefault="008830FF" w:rsidP="0002185C">
      <w:pPr>
        <w:pStyle w:val="31"/>
        <w:ind w:right="-79"/>
        <w:jc w:val="center"/>
        <w:rPr>
          <w:caps/>
          <w:szCs w:val="24"/>
        </w:rPr>
      </w:pPr>
    </w:p>
    <w:p w:rsidR="00AC28E3" w:rsidRDefault="00AC28E3" w:rsidP="0002185C">
      <w:pPr>
        <w:pStyle w:val="31"/>
        <w:ind w:right="-79"/>
        <w:jc w:val="center"/>
        <w:rPr>
          <w:caps/>
          <w:szCs w:val="24"/>
        </w:rPr>
      </w:pPr>
    </w:p>
    <w:p w:rsidR="00AC28E3" w:rsidRDefault="00AC28E3" w:rsidP="0002185C">
      <w:pPr>
        <w:pStyle w:val="31"/>
        <w:ind w:right="-79"/>
        <w:jc w:val="center"/>
        <w:rPr>
          <w:caps/>
          <w:szCs w:val="24"/>
        </w:rPr>
      </w:pPr>
    </w:p>
    <w:p w:rsidR="00AC28E3" w:rsidRDefault="00AC28E3" w:rsidP="0002185C">
      <w:pPr>
        <w:pStyle w:val="31"/>
        <w:ind w:right="-79"/>
        <w:jc w:val="center"/>
        <w:rPr>
          <w:caps/>
          <w:szCs w:val="24"/>
        </w:rPr>
      </w:pPr>
    </w:p>
    <w:p w:rsidR="00AC28E3" w:rsidRDefault="00AC28E3" w:rsidP="0002185C">
      <w:pPr>
        <w:pStyle w:val="31"/>
        <w:ind w:right="-79"/>
        <w:jc w:val="center"/>
        <w:rPr>
          <w:caps/>
          <w:szCs w:val="24"/>
        </w:rPr>
      </w:pPr>
    </w:p>
    <w:p w:rsidR="00AC28E3" w:rsidRDefault="00AC28E3" w:rsidP="0002185C">
      <w:pPr>
        <w:pStyle w:val="31"/>
        <w:ind w:right="-79"/>
        <w:jc w:val="center"/>
        <w:rPr>
          <w:caps/>
          <w:szCs w:val="24"/>
        </w:rPr>
      </w:pPr>
    </w:p>
    <w:p w:rsidR="00F21685" w:rsidRDefault="00F21685" w:rsidP="0002185C">
      <w:pPr>
        <w:pStyle w:val="31"/>
        <w:ind w:right="-79"/>
        <w:jc w:val="center"/>
        <w:rPr>
          <w:caps/>
          <w:szCs w:val="24"/>
        </w:rPr>
      </w:pPr>
    </w:p>
    <w:p w:rsidR="00F21685" w:rsidRDefault="00F21685" w:rsidP="0002185C">
      <w:pPr>
        <w:pStyle w:val="31"/>
        <w:ind w:right="-79"/>
        <w:jc w:val="center"/>
        <w:rPr>
          <w:caps/>
          <w:szCs w:val="24"/>
        </w:rPr>
      </w:pPr>
    </w:p>
    <w:p w:rsidR="00F21685" w:rsidRDefault="00F21685" w:rsidP="0002185C">
      <w:pPr>
        <w:pStyle w:val="31"/>
        <w:ind w:right="-79"/>
        <w:jc w:val="center"/>
        <w:rPr>
          <w:caps/>
          <w:szCs w:val="24"/>
        </w:rPr>
      </w:pPr>
    </w:p>
    <w:p w:rsidR="00F21685" w:rsidRDefault="00F21685" w:rsidP="0002185C">
      <w:pPr>
        <w:pStyle w:val="31"/>
        <w:ind w:right="-79"/>
        <w:jc w:val="center"/>
        <w:rPr>
          <w:caps/>
          <w:szCs w:val="24"/>
        </w:rPr>
      </w:pPr>
    </w:p>
    <w:p w:rsidR="00AC28E3" w:rsidRDefault="00AC28E3" w:rsidP="0002185C">
      <w:pPr>
        <w:pStyle w:val="31"/>
        <w:ind w:right="-79"/>
        <w:jc w:val="center"/>
        <w:rPr>
          <w:caps/>
          <w:szCs w:val="24"/>
        </w:rPr>
      </w:pPr>
    </w:p>
    <w:p w:rsidR="0002185C" w:rsidRPr="006C13FF" w:rsidRDefault="0002185C" w:rsidP="0002185C">
      <w:pPr>
        <w:pStyle w:val="31"/>
        <w:ind w:right="-79"/>
        <w:jc w:val="center"/>
        <w:rPr>
          <w:caps/>
          <w:szCs w:val="24"/>
        </w:rPr>
      </w:pPr>
      <w:r w:rsidRPr="006C13FF">
        <w:rPr>
          <w:caps/>
          <w:szCs w:val="24"/>
        </w:rPr>
        <w:lastRenderedPageBreak/>
        <w:t>ЗАЯВКа НА УЧАСТИЕ В АУКЦИОНЕ</w:t>
      </w:r>
    </w:p>
    <w:p w:rsidR="0002185C" w:rsidRPr="006C13FF" w:rsidRDefault="0002185C" w:rsidP="0002185C">
      <w:pPr>
        <w:pStyle w:val="31"/>
        <w:ind w:right="-79" w:firstLine="708"/>
        <w:jc w:val="center"/>
        <w:rPr>
          <w:szCs w:val="24"/>
        </w:rPr>
      </w:pPr>
      <w:r w:rsidRPr="006C13FF">
        <w:rPr>
          <w:szCs w:val="24"/>
        </w:rPr>
        <w:t>по приобретению земельного участка или в аренду земельного участка</w:t>
      </w:r>
    </w:p>
    <w:p w:rsidR="0002185C" w:rsidRPr="006C13FF" w:rsidRDefault="0002185C" w:rsidP="0002185C">
      <w:pPr>
        <w:pStyle w:val="31"/>
        <w:ind w:right="-79"/>
        <w:jc w:val="center"/>
        <w:rPr>
          <w:szCs w:val="24"/>
        </w:rPr>
      </w:pPr>
      <w:r w:rsidRPr="006C13FF">
        <w:rPr>
          <w:szCs w:val="24"/>
        </w:rPr>
        <w:t xml:space="preserve">«__» ________ 20__ г.                                       </w:t>
      </w:r>
      <w:proofErr w:type="spellStart"/>
      <w:r w:rsidRPr="006C13FF">
        <w:rPr>
          <w:szCs w:val="24"/>
        </w:rPr>
        <w:t>ст-ца</w:t>
      </w:r>
      <w:proofErr w:type="spellEnd"/>
      <w:r w:rsidRPr="006C13FF">
        <w:rPr>
          <w:szCs w:val="24"/>
        </w:rPr>
        <w:t xml:space="preserve"> Платнировская</w:t>
      </w:r>
    </w:p>
    <w:p w:rsidR="0002185C" w:rsidRDefault="0002185C" w:rsidP="0002185C">
      <w:pPr>
        <w:pStyle w:val="31"/>
        <w:spacing w:line="356" w:lineRule="atLeast"/>
        <w:ind w:right="-82"/>
        <w:rPr>
          <w:sz w:val="28"/>
        </w:rPr>
      </w:pPr>
      <w:proofErr w:type="gramStart"/>
      <w:r w:rsidRPr="006C13FF">
        <w:rPr>
          <w:szCs w:val="24"/>
        </w:rPr>
        <w:t>Заявитель  _</w:t>
      </w:r>
      <w:proofErr w:type="gramEnd"/>
      <w:r w:rsidRPr="006C13FF">
        <w:rPr>
          <w:szCs w:val="24"/>
        </w:rPr>
        <w:t>____________________________________</w:t>
      </w:r>
    </w:p>
    <w:p w:rsidR="0002185C" w:rsidRDefault="0002185C" w:rsidP="0002185C">
      <w:pPr>
        <w:pStyle w:val="31"/>
        <w:ind w:right="-79" w:firstLine="708"/>
        <w:jc w:val="left"/>
        <w:rPr>
          <w:sz w:val="28"/>
          <w:vertAlign w:val="superscript"/>
        </w:rPr>
      </w:pPr>
      <w:r>
        <w:rPr>
          <w:sz w:val="28"/>
          <w:vertAlign w:val="superscript"/>
        </w:rPr>
        <w:t>(полное наименование юридического лица, подающего заявку, фамилия, имя, отчество и паспортные данные физического лица, подающего заявку)</w:t>
      </w:r>
      <w:bookmarkStart w:id="0" w:name="_GoBack"/>
      <w:bookmarkEnd w:id="0"/>
    </w:p>
    <w:p w:rsidR="0002185C" w:rsidRDefault="0002185C" w:rsidP="0002185C">
      <w:pPr>
        <w:pStyle w:val="31"/>
        <w:ind w:right="-79"/>
        <w:rPr>
          <w:szCs w:val="24"/>
        </w:rPr>
      </w:pPr>
      <w:r w:rsidRPr="006C13FF">
        <w:rPr>
          <w:szCs w:val="24"/>
        </w:rPr>
        <w:t>в лице</w:t>
      </w:r>
      <w:r>
        <w:rPr>
          <w:szCs w:val="24"/>
        </w:rPr>
        <w:t xml:space="preserve"> _________________________,</w:t>
      </w:r>
    </w:p>
    <w:p w:rsidR="0002185C" w:rsidRDefault="0002185C" w:rsidP="0002185C">
      <w:pPr>
        <w:pStyle w:val="31"/>
        <w:ind w:right="-79"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(фамилия, имя, отчество, должность)</w:t>
      </w:r>
    </w:p>
    <w:p w:rsidR="0002185C" w:rsidRDefault="0002185C" w:rsidP="0002185C">
      <w:pPr>
        <w:pStyle w:val="31"/>
        <w:ind w:right="-79"/>
        <w:rPr>
          <w:szCs w:val="24"/>
        </w:rPr>
      </w:pPr>
      <w:r w:rsidRPr="006C13FF">
        <w:rPr>
          <w:szCs w:val="24"/>
        </w:rPr>
        <w:t>действующего на основании</w:t>
      </w:r>
      <w:r>
        <w:rPr>
          <w:szCs w:val="24"/>
        </w:rPr>
        <w:t xml:space="preserve"> __________________, </w:t>
      </w:r>
    </w:p>
    <w:p w:rsidR="0002185C" w:rsidRDefault="0002185C" w:rsidP="0002185C">
      <w:pPr>
        <w:pStyle w:val="31"/>
        <w:ind w:right="-79"/>
        <w:rPr>
          <w:sz w:val="28"/>
          <w:szCs w:val="28"/>
          <w:vertAlign w:val="superscript"/>
        </w:rPr>
      </w:pPr>
      <w:r>
        <w:rPr>
          <w:szCs w:val="24"/>
        </w:rPr>
        <w:t xml:space="preserve">                               </w:t>
      </w:r>
      <w:r>
        <w:rPr>
          <w:szCs w:val="24"/>
          <w:vertAlign w:val="superscript"/>
        </w:rPr>
        <w:t>(</w:t>
      </w:r>
      <w:r>
        <w:rPr>
          <w:sz w:val="28"/>
          <w:szCs w:val="28"/>
          <w:vertAlign w:val="superscript"/>
        </w:rPr>
        <w:t>наименование документа)</w:t>
      </w:r>
    </w:p>
    <w:p w:rsidR="0002185C" w:rsidRDefault="0002185C" w:rsidP="0002185C">
      <w:pPr>
        <w:pStyle w:val="31"/>
        <w:ind w:right="-79"/>
        <w:jc w:val="left"/>
        <w:rPr>
          <w:szCs w:val="24"/>
        </w:rPr>
      </w:pPr>
      <w:r w:rsidRPr="006C13FF">
        <w:rPr>
          <w:szCs w:val="24"/>
        </w:rPr>
        <w:t xml:space="preserve">ознакомившись с извещением о проведении аукциона, опубликованным </w:t>
      </w:r>
      <w:r>
        <w:rPr>
          <w:szCs w:val="24"/>
        </w:rPr>
        <w:t>_______________________________</w:t>
      </w:r>
      <w:proofErr w:type="gramStart"/>
      <w:r>
        <w:rPr>
          <w:szCs w:val="24"/>
        </w:rPr>
        <w:t>_  от</w:t>
      </w:r>
      <w:proofErr w:type="gramEnd"/>
      <w:r>
        <w:rPr>
          <w:szCs w:val="24"/>
        </w:rPr>
        <w:t xml:space="preserve"> _____ 201_ г. №____</w:t>
      </w:r>
    </w:p>
    <w:p w:rsidR="0002185C" w:rsidRDefault="0002185C" w:rsidP="0002185C">
      <w:pPr>
        <w:pStyle w:val="31"/>
        <w:spacing w:line="360" w:lineRule="atLeast"/>
        <w:ind w:right="-82"/>
        <w:rPr>
          <w:sz w:val="28"/>
          <w:szCs w:val="28"/>
          <w:vertAlign w:val="superscript"/>
        </w:rPr>
      </w:pPr>
      <w:proofErr w:type="gramStart"/>
      <w:r>
        <w:rPr>
          <w:sz w:val="28"/>
          <w:szCs w:val="28"/>
          <w:vertAlign w:val="superscript"/>
        </w:rPr>
        <w:t>( наименование</w:t>
      </w:r>
      <w:proofErr w:type="gramEnd"/>
      <w:r>
        <w:rPr>
          <w:sz w:val="28"/>
          <w:szCs w:val="28"/>
          <w:vertAlign w:val="superscript"/>
        </w:rPr>
        <w:t xml:space="preserve"> средства массовой информации) </w:t>
      </w:r>
    </w:p>
    <w:p w:rsidR="0002185C" w:rsidRPr="00C9650F" w:rsidRDefault="0002185C" w:rsidP="0002185C">
      <w:pPr>
        <w:pStyle w:val="31"/>
        <w:ind w:right="-79"/>
        <w:rPr>
          <w:szCs w:val="24"/>
          <w:vertAlign w:val="superscript"/>
        </w:rPr>
      </w:pPr>
      <w:r>
        <w:rPr>
          <w:szCs w:val="24"/>
        </w:rPr>
        <w:t>Прошу</w:t>
      </w:r>
      <w:r w:rsidRPr="00C9650F">
        <w:rPr>
          <w:szCs w:val="24"/>
        </w:rPr>
        <w:t xml:space="preserve"> допустить к участию в аукционе по </w:t>
      </w:r>
      <w:r>
        <w:rPr>
          <w:szCs w:val="24"/>
        </w:rPr>
        <w:t>лоту: №___, кадастровый №</w:t>
      </w:r>
      <w:r w:rsidR="00AC28E3">
        <w:rPr>
          <w:szCs w:val="24"/>
        </w:rPr>
        <w:t>__</w:t>
      </w:r>
      <w:r>
        <w:rPr>
          <w:szCs w:val="24"/>
        </w:rPr>
        <w:t>, площадь _</w:t>
      </w:r>
      <w:proofErr w:type="spellStart"/>
      <w:r>
        <w:rPr>
          <w:szCs w:val="24"/>
        </w:rPr>
        <w:t>кв.м</w:t>
      </w:r>
      <w:proofErr w:type="spellEnd"/>
      <w:r>
        <w:rPr>
          <w:szCs w:val="24"/>
        </w:rPr>
        <w:t xml:space="preserve">, </w:t>
      </w:r>
      <w:r w:rsidR="002F6E5F">
        <w:rPr>
          <w:szCs w:val="24"/>
        </w:rPr>
        <w:t xml:space="preserve">разрешенное </w:t>
      </w:r>
      <w:proofErr w:type="gramStart"/>
      <w:r w:rsidR="002F6E5F">
        <w:rPr>
          <w:szCs w:val="24"/>
        </w:rPr>
        <w:t>использование</w:t>
      </w:r>
      <w:r>
        <w:rPr>
          <w:szCs w:val="24"/>
        </w:rPr>
        <w:t>:_</w:t>
      </w:r>
      <w:proofErr w:type="gramEnd"/>
      <w:r>
        <w:rPr>
          <w:szCs w:val="24"/>
        </w:rPr>
        <w:t xml:space="preserve">___ </w:t>
      </w:r>
      <w:r w:rsidRPr="00C9650F">
        <w:rPr>
          <w:szCs w:val="24"/>
        </w:rPr>
        <w:t xml:space="preserve"> и обязу</w:t>
      </w:r>
      <w:r>
        <w:rPr>
          <w:szCs w:val="24"/>
        </w:rPr>
        <w:t>юсь:</w:t>
      </w:r>
      <w:r w:rsidRPr="00C9650F">
        <w:rPr>
          <w:szCs w:val="24"/>
          <w:vertAlign w:val="superscript"/>
        </w:rPr>
        <w:t xml:space="preserve"> </w:t>
      </w:r>
    </w:p>
    <w:p w:rsidR="0002185C" w:rsidRPr="00C9650F" w:rsidRDefault="0002185C" w:rsidP="0002185C">
      <w:pPr>
        <w:pStyle w:val="31"/>
        <w:ind w:right="-79"/>
        <w:rPr>
          <w:szCs w:val="24"/>
        </w:rPr>
      </w:pPr>
      <w:r w:rsidRPr="00C9650F">
        <w:rPr>
          <w:szCs w:val="24"/>
        </w:rPr>
        <w:t>1) соблюдать условия аукциона, содержащиеся в информационном сообщении о его проведении, а также порядок проведения аукциона, установленный законодательством Российской Федерации и Краснодарского края;</w:t>
      </w:r>
    </w:p>
    <w:p w:rsidR="0002185C" w:rsidRPr="00C9650F" w:rsidRDefault="0002185C" w:rsidP="0002185C">
      <w:pPr>
        <w:pStyle w:val="31"/>
        <w:ind w:right="-79"/>
        <w:rPr>
          <w:szCs w:val="24"/>
        </w:rPr>
      </w:pPr>
      <w:r w:rsidRPr="00C9650F">
        <w:rPr>
          <w:szCs w:val="24"/>
        </w:rPr>
        <w:t>2) в случае признания победителем аукциона заключить с администрацией Платнировского сельского поселения Кореновского района договор куп</w:t>
      </w:r>
      <w:r>
        <w:rPr>
          <w:szCs w:val="24"/>
        </w:rPr>
        <w:t xml:space="preserve">ли-продажи земельного участка </w:t>
      </w:r>
      <w:r w:rsidRPr="00C9650F">
        <w:rPr>
          <w:szCs w:val="24"/>
        </w:rPr>
        <w:t>или договора аренды земельного участка не ранее чем через 10 дней со дня размещения информации о результатах аукциона на официальном сайте</w:t>
      </w:r>
      <w:r w:rsidRPr="00C9650F">
        <w:rPr>
          <w:color w:val="000000"/>
          <w:szCs w:val="24"/>
        </w:rPr>
        <w:t xml:space="preserve"> РФ </w:t>
      </w:r>
      <w:hyperlink r:id="rId6" w:history="1">
        <w:proofErr w:type="gramStart"/>
        <w:r w:rsidRPr="00C9650F">
          <w:rPr>
            <w:rFonts w:ascii="Times New Roman CYR" w:hAnsi="Times New Roman CYR" w:cs="Times New Roman CYR"/>
            <w:color w:val="0000FF"/>
            <w:szCs w:val="24"/>
            <w:u w:val="single"/>
          </w:rPr>
          <w:t>www.torgi.gov.ru</w:t>
        </w:r>
      </w:hyperlink>
      <w:r w:rsidRPr="00C9650F">
        <w:rPr>
          <w:rFonts w:ascii="Times New Roman CYR" w:hAnsi="Times New Roman CYR" w:cs="Times New Roman CYR"/>
          <w:color w:val="0000FF"/>
          <w:szCs w:val="24"/>
          <w:u w:val="single"/>
        </w:rPr>
        <w:t>.,</w:t>
      </w:r>
      <w:r w:rsidRPr="00C9650F">
        <w:rPr>
          <w:szCs w:val="24"/>
        </w:rPr>
        <w:t>.</w:t>
      </w:r>
      <w:proofErr w:type="gramEnd"/>
      <w:r w:rsidRPr="00C9650F">
        <w:rPr>
          <w:szCs w:val="24"/>
        </w:rPr>
        <w:t xml:space="preserve"> </w:t>
      </w:r>
    </w:p>
    <w:p w:rsidR="0002185C" w:rsidRPr="00C9650F" w:rsidRDefault="0002185C" w:rsidP="0002185C">
      <w:pPr>
        <w:pStyle w:val="31"/>
        <w:ind w:right="-79" w:firstLine="708"/>
        <w:rPr>
          <w:szCs w:val="24"/>
        </w:rPr>
      </w:pPr>
      <w:r w:rsidRPr="00C9650F">
        <w:rPr>
          <w:szCs w:val="24"/>
        </w:rPr>
        <w:t xml:space="preserve">Юридический адрес и почтовый адрес </w:t>
      </w:r>
      <w:r>
        <w:rPr>
          <w:szCs w:val="24"/>
        </w:rPr>
        <w:t xml:space="preserve">Заявителя </w:t>
      </w:r>
      <w:r w:rsidRPr="00C9650F">
        <w:rPr>
          <w:szCs w:val="24"/>
        </w:rPr>
        <w:t>_______________</w:t>
      </w:r>
    </w:p>
    <w:p w:rsidR="0002185C" w:rsidRPr="00C9650F" w:rsidRDefault="0002185C" w:rsidP="0002185C">
      <w:pPr>
        <w:pStyle w:val="31"/>
        <w:ind w:right="-82" w:firstLine="708"/>
        <w:rPr>
          <w:szCs w:val="24"/>
        </w:rPr>
      </w:pPr>
      <w:r w:rsidRPr="00C9650F">
        <w:rPr>
          <w:szCs w:val="24"/>
        </w:rPr>
        <w:t>Банковские реквизиты</w:t>
      </w:r>
      <w:r>
        <w:rPr>
          <w:szCs w:val="24"/>
        </w:rPr>
        <w:t xml:space="preserve"> претендента,</w:t>
      </w:r>
      <w:r w:rsidRPr="00C9650F">
        <w:rPr>
          <w:szCs w:val="24"/>
        </w:rPr>
        <w:t xml:space="preserve"> идентификационный номер</w:t>
      </w:r>
      <w:r>
        <w:rPr>
          <w:szCs w:val="24"/>
        </w:rPr>
        <w:t xml:space="preserve"> </w:t>
      </w:r>
      <w:r w:rsidRPr="00C9650F">
        <w:rPr>
          <w:szCs w:val="24"/>
        </w:rPr>
        <w:t>прет</w:t>
      </w:r>
      <w:r>
        <w:rPr>
          <w:szCs w:val="24"/>
        </w:rPr>
        <w:t>ендента (ИНН)</w:t>
      </w:r>
      <w:r w:rsidRPr="00C9650F">
        <w:rPr>
          <w:szCs w:val="24"/>
        </w:rPr>
        <w:t xml:space="preserve">/платежные реквизиты гражданина, счет в банке, на который перечисляется сумма возвращаемого </w:t>
      </w:r>
      <w:proofErr w:type="gramStart"/>
      <w:r w:rsidRPr="00C9650F">
        <w:rPr>
          <w:szCs w:val="24"/>
        </w:rPr>
        <w:t>задатка  _</w:t>
      </w:r>
      <w:proofErr w:type="gramEnd"/>
      <w:r w:rsidRPr="00C9650F">
        <w:rPr>
          <w:szCs w:val="24"/>
        </w:rPr>
        <w:t>____________________________</w:t>
      </w:r>
    </w:p>
    <w:p w:rsidR="0002185C" w:rsidRDefault="0002185C" w:rsidP="0002185C">
      <w:pPr>
        <w:pStyle w:val="31"/>
        <w:spacing w:after="100" w:afterAutospacing="1"/>
        <w:ind w:right="-82" w:firstLine="720"/>
        <w:rPr>
          <w:szCs w:val="24"/>
        </w:rPr>
      </w:pPr>
      <w:r w:rsidRPr="00C9650F">
        <w:rPr>
          <w:szCs w:val="24"/>
        </w:rPr>
        <w:t xml:space="preserve">К заявке прилагаются </w:t>
      </w:r>
      <w:proofErr w:type="gramStart"/>
      <w:r w:rsidRPr="00C9650F">
        <w:rPr>
          <w:szCs w:val="24"/>
        </w:rPr>
        <w:t xml:space="preserve">документы </w:t>
      </w:r>
      <w:r>
        <w:rPr>
          <w:szCs w:val="24"/>
        </w:rPr>
        <w:t>:</w:t>
      </w:r>
      <w:proofErr w:type="gramEnd"/>
      <w:r>
        <w:rPr>
          <w:szCs w:val="24"/>
        </w:rPr>
        <w:t xml:space="preserve"> </w:t>
      </w:r>
    </w:p>
    <w:p w:rsidR="0002185C" w:rsidRPr="00C9650F" w:rsidRDefault="0002185C" w:rsidP="0002185C">
      <w:pPr>
        <w:pStyle w:val="31"/>
        <w:spacing w:after="100" w:afterAutospacing="1"/>
        <w:ind w:right="-82" w:firstLine="720"/>
        <w:rPr>
          <w:szCs w:val="24"/>
        </w:rPr>
      </w:pPr>
      <w:r>
        <w:rPr>
          <w:szCs w:val="24"/>
        </w:rPr>
        <w:t>___________________________________</w:t>
      </w:r>
      <w:r w:rsidRPr="00C9650F">
        <w:rPr>
          <w:szCs w:val="24"/>
        </w:rPr>
        <w:t xml:space="preserve">на ____ листах. </w:t>
      </w:r>
    </w:p>
    <w:tbl>
      <w:tblPr>
        <w:tblW w:w="0" w:type="auto"/>
        <w:tblInd w:w="159" w:type="dxa"/>
        <w:tblLayout w:type="fixed"/>
        <w:tblLook w:val="0000" w:firstRow="0" w:lastRow="0" w:firstColumn="0" w:lastColumn="0" w:noHBand="0" w:noVBand="0"/>
      </w:tblPr>
      <w:tblGrid>
        <w:gridCol w:w="4574"/>
        <w:gridCol w:w="4755"/>
      </w:tblGrid>
      <w:tr w:rsidR="0002185C" w:rsidRPr="00C9650F" w:rsidTr="00853D45">
        <w:tc>
          <w:tcPr>
            <w:tcW w:w="4574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 xml:space="preserve">Подпись </w:t>
            </w:r>
            <w:r>
              <w:rPr>
                <w:szCs w:val="24"/>
              </w:rPr>
              <w:t>Заявителя</w:t>
            </w:r>
          </w:p>
        </w:tc>
        <w:tc>
          <w:tcPr>
            <w:tcW w:w="4755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jc w:val="center"/>
              <w:rPr>
                <w:szCs w:val="24"/>
              </w:rPr>
            </w:pPr>
            <w:r w:rsidRPr="00C9650F">
              <w:rPr>
                <w:szCs w:val="24"/>
              </w:rPr>
              <w:t>Отметка о принятии заявки</w:t>
            </w:r>
          </w:p>
        </w:tc>
      </w:tr>
      <w:tr w:rsidR="0002185C" w:rsidRPr="00C9650F" w:rsidTr="00853D45">
        <w:tc>
          <w:tcPr>
            <w:tcW w:w="4574" w:type="dxa"/>
          </w:tcPr>
          <w:p w:rsidR="0002185C" w:rsidRPr="00C9650F" w:rsidRDefault="0002185C" w:rsidP="00853D45">
            <w:pPr>
              <w:pStyle w:val="31"/>
              <w:tabs>
                <w:tab w:val="left" w:pos="1005"/>
              </w:tabs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>"__" ___________ ____ г</w:t>
            </w:r>
          </w:p>
        </w:tc>
        <w:tc>
          <w:tcPr>
            <w:tcW w:w="4755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jc w:val="center"/>
              <w:rPr>
                <w:szCs w:val="24"/>
              </w:rPr>
            </w:pPr>
            <w:r w:rsidRPr="00C9650F">
              <w:rPr>
                <w:szCs w:val="24"/>
              </w:rPr>
              <w:t>организатором торгов:</w:t>
            </w:r>
          </w:p>
        </w:tc>
      </w:tr>
      <w:tr w:rsidR="0002185C" w:rsidRPr="00C9650F" w:rsidTr="00853D45">
        <w:tc>
          <w:tcPr>
            <w:tcW w:w="4574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>М.П.</w:t>
            </w:r>
          </w:p>
        </w:tc>
        <w:tc>
          <w:tcPr>
            <w:tcW w:w="4755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  <w:proofErr w:type="gramStart"/>
            <w:r w:rsidRPr="00C9650F">
              <w:rPr>
                <w:szCs w:val="24"/>
              </w:rPr>
              <w:t>час._</w:t>
            </w:r>
            <w:proofErr w:type="gramEnd"/>
            <w:r w:rsidRPr="00C9650F">
              <w:rPr>
                <w:szCs w:val="24"/>
              </w:rPr>
              <w:t>_ мин.__"__" _______г. за №___</w:t>
            </w:r>
          </w:p>
        </w:tc>
      </w:tr>
      <w:tr w:rsidR="0002185C" w:rsidRPr="00C9650F" w:rsidTr="00853D45">
        <w:tc>
          <w:tcPr>
            <w:tcW w:w="4574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</w:p>
        </w:tc>
        <w:tc>
          <w:tcPr>
            <w:tcW w:w="4755" w:type="dxa"/>
          </w:tcPr>
          <w:p w:rsidR="0002185C" w:rsidRPr="00C9650F" w:rsidRDefault="0002185C" w:rsidP="00853D45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  <w:r w:rsidRPr="00C9650F">
              <w:rPr>
                <w:szCs w:val="24"/>
              </w:rPr>
              <w:t>Подпись уполномоченного лица</w:t>
            </w:r>
          </w:p>
        </w:tc>
      </w:tr>
      <w:tr w:rsidR="00AC28E3" w:rsidRPr="00C9650F" w:rsidTr="00853D45">
        <w:tc>
          <w:tcPr>
            <w:tcW w:w="4574" w:type="dxa"/>
          </w:tcPr>
          <w:p w:rsidR="00AC28E3" w:rsidRPr="00C9650F" w:rsidRDefault="00AC28E3" w:rsidP="00853D45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</w:p>
        </w:tc>
        <w:tc>
          <w:tcPr>
            <w:tcW w:w="4755" w:type="dxa"/>
          </w:tcPr>
          <w:p w:rsidR="00AC28E3" w:rsidRPr="00C9650F" w:rsidRDefault="00AC28E3" w:rsidP="00853D45">
            <w:pPr>
              <w:pStyle w:val="31"/>
              <w:snapToGrid w:val="0"/>
              <w:spacing w:after="100" w:afterAutospacing="1"/>
              <w:ind w:right="-82"/>
              <w:rPr>
                <w:szCs w:val="24"/>
              </w:rPr>
            </w:pPr>
          </w:p>
        </w:tc>
      </w:tr>
    </w:tbl>
    <w:p w:rsidR="00AD2386" w:rsidRPr="00871F91" w:rsidRDefault="00AD2386" w:rsidP="000218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Calibri"/>
        </w:rPr>
      </w:pPr>
    </w:p>
    <w:sectPr w:rsidR="00AD2386" w:rsidRPr="00871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singleLevel"/>
    <w:tmpl w:val="0000000C"/>
    <w:name w:val="WW8Num36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386"/>
    <w:rsid w:val="0002185C"/>
    <w:rsid w:val="00026C4F"/>
    <w:rsid w:val="00076E7E"/>
    <w:rsid w:val="000818CE"/>
    <w:rsid w:val="000F327F"/>
    <w:rsid w:val="00102AFD"/>
    <w:rsid w:val="00112813"/>
    <w:rsid w:val="00126D96"/>
    <w:rsid w:val="00130FFC"/>
    <w:rsid w:val="00170588"/>
    <w:rsid w:val="001B0636"/>
    <w:rsid w:val="001C11D2"/>
    <w:rsid w:val="001C3BBE"/>
    <w:rsid w:val="002022FC"/>
    <w:rsid w:val="00202CAB"/>
    <w:rsid w:val="0020720B"/>
    <w:rsid w:val="002358CA"/>
    <w:rsid w:val="002445CA"/>
    <w:rsid w:val="00245FD9"/>
    <w:rsid w:val="002462B3"/>
    <w:rsid w:val="002545F0"/>
    <w:rsid w:val="002D3354"/>
    <w:rsid w:val="002F6E5F"/>
    <w:rsid w:val="003303D5"/>
    <w:rsid w:val="00335B7B"/>
    <w:rsid w:val="00341378"/>
    <w:rsid w:val="00350282"/>
    <w:rsid w:val="0035388C"/>
    <w:rsid w:val="00371C49"/>
    <w:rsid w:val="003738FA"/>
    <w:rsid w:val="003B1721"/>
    <w:rsid w:val="003B5A53"/>
    <w:rsid w:val="003B7CB1"/>
    <w:rsid w:val="003C6284"/>
    <w:rsid w:val="003C63B3"/>
    <w:rsid w:val="003D08B7"/>
    <w:rsid w:val="004367CD"/>
    <w:rsid w:val="004806DE"/>
    <w:rsid w:val="004969C8"/>
    <w:rsid w:val="004C49D9"/>
    <w:rsid w:val="004D5015"/>
    <w:rsid w:val="004E39B9"/>
    <w:rsid w:val="0050675C"/>
    <w:rsid w:val="00551F25"/>
    <w:rsid w:val="0055265A"/>
    <w:rsid w:val="0055266A"/>
    <w:rsid w:val="00555321"/>
    <w:rsid w:val="005A20A6"/>
    <w:rsid w:val="005D6F4C"/>
    <w:rsid w:val="00617CF3"/>
    <w:rsid w:val="0062374D"/>
    <w:rsid w:val="00631896"/>
    <w:rsid w:val="006318EE"/>
    <w:rsid w:val="00645A08"/>
    <w:rsid w:val="00655D6F"/>
    <w:rsid w:val="006760DF"/>
    <w:rsid w:val="00692B81"/>
    <w:rsid w:val="006A1351"/>
    <w:rsid w:val="006A4AA3"/>
    <w:rsid w:val="006C04CB"/>
    <w:rsid w:val="006C2A0C"/>
    <w:rsid w:val="006D7F7C"/>
    <w:rsid w:val="006E0E33"/>
    <w:rsid w:val="006E681A"/>
    <w:rsid w:val="006F3779"/>
    <w:rsid w:val="006F5755"/>
    <w:rsid w:val="006F6518"/>
    <w:rsid w:val="00755D3D"/>
    <w:rsid w:val="007B03CF"/>
    <w:rsid w:val="007B3A2C"/>
    <w:rsid w:val="007D319E"/>
    <w:rsid w:val="007F45AC"/>
    <w:rsid w:val="008830FF"/>
    <w:rsid w:val="008964B2"/>
    <w:rsid w:val="00897E92"/>
    <w:rsid w:val="008B50FE"/>
    <w:rsid w:val="008C10C1"/>
    <w:rsid w:val="008C47F0"/>
    <w:rsid w:val="008E7F95"/>
    <w:rsid w:val="008F4557"/>
    <w:rsid w:val="008F46C3"/>
    <w:rsid w:val="009147D8"/>
    <w:rsid w:val="00924DE0"/>
    <w:rsid w:val="00946274"/>
    <w:rsid w:val="00973CE1"/>
    <w:rsid w:val="009A0DC0"/>
    <w:rsid w:val="009A1300"/>
    <w:rsid w:val="009A7DA6"/>
    <w:rsid w:val="009B7363"/>
    <w:rsid w:val="009D1A30"/>
    <w:rsid w:val="009E7177"/>
    <w:rsid w:val="009F0775"/>
    <w:rsid w:val="009F1B8E"/>
    <w:rsid w:val="00A137C9"/>
    <w:rsid w:val="00A261D1"/>
    <w:rsid w:val="00A3618A"/>
    <w:rsid w:val="00A37A23"/>
    <w:rsid w:val="00A6361B"/>
    <w:rsid w:val="00A81499"/>
    <w:rsid w:val="00AB7B65"/>
    <w:rsid w:val="00AC28E3"/>
    <w:rsid w:val="00AD2386"/>
    <w:rsid w:val="00B009EE"/>
    <w:rsid w:val="00B0465E"/>
    <w:rsid w:val="00B07E6F"/>
    <w:rsid w:val="00B243BB"/>
    <w:rsid w:val="00B26650"/>
    <w:rsid w:val="00B31DA8"/>
    <w:rsid w:val="00B50233"/>
    <w:rsid w:val="00B6689F"/>
    <w:rsid w:val="00B67B5F"/>
    <w:rsid w:val="00B82650"/>
    <w:rsid w:val="00B90D6B"/>
    <w:rsid w:val="00B92A9F"/>
    <w:rsid w:val="00BB5C07"/>
    <w:rsid w:val="00BF3ECA"/>
    <w:rsid w:val="00C70746"/>
    <w:rsid w:val="00CA082A"/>
    <w:rsid w:val="00CA5B3D"/>
    <w:rsid w:val="00CC1732"/>
    <w:rsid w:val="00CC2908"/>
    <w:rsid w:val="00CC6CB8"/>
    <w:rsid w:val="00D0612B"/>
    <w:rsid w:val="00D107AD"/>
    <w:rsid w:val="00D158FC"/>
    <w:rsid w:val="00D16833"/>
    <w:rsid w:val="00D523E4"/>
    <w:rsid w:val="00D92B96"/>
    <w:rsid w:val="00D93FD4"/>
    <w:rsid w:val="00DC5665"/>
    <w:rsid w:val="00DF492D"/>
    <w:rsid w:val="00E078EE"/>
    <w:rsid w:val="00EA734D"/>
    <w:rsid w:val="00ED3A62"/>
    <w:rsid w:val="00ED40E1"/>
    <w:rsid w:val="00F00E48"/>
    <w:rsid w:val="00F20B01"/>
    <w:rsid w:val="00F21685"/>
    <w:rsid w:val="00F34233"/>
    <w:rsid w:val="00F45EAD"/>
    <w:rsid w:val="00F7110D"/>
    <w:rsid w:val="00F720D6"/>
    <w:rsid w:val="00F87D5E"/>
    <w:rsid w:val="00FA0544"/>
    <w:rsid w:val="00FD0CFB"/>
    <w:rsid w:val="00FD1983"/>
    <w:rsid w:val="00FE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4A345-C68E-4DF5-A6ED-330396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3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23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4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545F0"/>
    <w:rPr>
      <w:rFonts w:ascii="Segoe UI" w:hAnsi="Segoe UI" w:cs="Segoe UI"/>
      <w:sz w:val="18"/>
      <w:szCs w:val="18"/>
      <w:lang w:eastAsia="en-US"/>
    </w:rPr>
  </w:style>
  <w:style w:type="paragraph" w:customStyle="1" w:styleId="31">
    <w:name w:val="Основной текст 31"/>
    <w:basedOn w:val="a"/>
    <w:rsid w:val="0002185C"/>
    <w:pPr>
      <w:suppressAutoHyphens/>
      <w:spacing w:after="0" w:line="240" w:lineRule="auto"/>
      <w:jc w:val="both"/>
    </w:pPr>
    <w:rPr>
      <w:rFonts w:ascii="Times New Roman" w:eastAsiaTheme="minorEastAsia" w:hAnsi="Times New Roman"/>
      <w:sz w:val="24"/>
      <w:szCs w:val="20"/>
    </w:rPr>
  </w:style>
  <w:style w:type="paragraph" w:customStyle="1" w:styleId="ConsPlusCell">
    <w:name w:val="ConsPlusCell"/>
    <w:rsid w:val="00CA5B3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C127B-E6C2-4717-A473-E3FBE0C31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2405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16088</CharactersWithSpaces>
  <SharedDoc>false</SharedDoc>
  <HLinks>
    <vt:vector size="12" baseType="variant"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7</cp:revision>
  <cp:lastPrinted>2015-07-07T10:47:00Z</cp:lastPrinted>
  <dcterms:created xsi:type="dcterms:W3CDTF">2015-11-19T10:48:00Z</dcterms:created>
  <dcterms:modified xsi:type="dcterms:W3CDTF">2015-11-24T10:56:00Z</dcterms:modified>
</cp:coreProperties>
</file>