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AA" w:rsidRDefault="00AB54AA" w:rsidP="00AB54AA">
      <w:pPr>
        <w:framePr w:w="9730" w:h="14122" w:hRule="exact" w:wrap="none" w:vAnchor="page" w:hAnchor="page" w:x="1535" w:y="1043"/>
        <w:ind w:left="40"/>
        <w:jc w:val="center"/>
      </w:pPr>
      <w:r>
        <w:t>ИНФОРМАЦИЯ</w:t>
      </w:r>
    </w:p>
    <w:p w:rsidR="00AB54AA" w:rsidRDefault="00AB54AA" w:rsidP="00AB54AA">
      <w:pPr>
        <w:framePr w:w="9730" w:h="14122" w:hRule="exact" w:wrap="none" w:vAnchor="page" w:hAnchor="page" w:x="1535" w:y="1043"/>
        <w:jc w:val="center"/>
      </w:pPr>
      <w:r>
        <w:t>о Программе льготного жилищного кредитования семей с двумя детьми и</w:t>
      </w:r>
    </w:p>
    <w:p w:rsidR="00AB54AA" w:rsidRDefault="00AB54AA" w:rsidP="00AB54AA">
      <w:pPr>
        <w:framePr w:w="9730" w:h="14122" w:hRule="exact" w:wrap="none" w:vAnchor="page" w:hAnchor="page" w:x="1535" w:y="1043"/>
        <w:spacing w:after="240"/>
        <w:ind w:left="40"/>
        <w:jc w:val="center"/>
      </w:pPr>
      <w:r>
        <w:t>многодетных.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shd w:val="clear" w:color="auto" w:fill="auto"/>
        <w:tabs>
          <w:tab w:val="left" w:pos="2237"/>
        </w:tabs>
        <w:spacing w:before="0" w:after="0" w:line="322" w:lineRule="exact"/>
        <w:ind w:firstLine="600"/>
      </w:pPr>
      <w:r>
        <w:rPr>
          <w:rStyle w:val="21"/>
        </w:rPr>
        <w:t xml:space="preserve">В </w:t>
      </w:r>
      <w:r>
        <w:t xml:space="preserve">соответствии с </w:t>
      </w:r>
      <w:r>
        <w:rPr>
          <w:rStyle w:val="21"/>
        </w:rPr>
        <w:t>Правилами предоставления субсидий из</w:t>
      </w:r>
      <w:r>
        <w:rPr>
          <w:rStyle w:val="21"/>
        </w:rPr>
        <w:br/>
        <w:t xml:space="preserve">федерального бюджета </w:t>
      </w:r>
      <w:r>
        <w:t>российским кредитным организациям и акционерному</w:t>
      </w:r>
      <w:r>
        <w:br/>
        <w:t>обществу "ДОМ РФ" на возмещение недополученных доходов по выданным</w:t>
      </w:r>
      <w:r>
        <w:br/>
        <w:t>(приобретенным) жилищным (ипотечным) кредитам (займам),</w:t>
      </w:r>
      <w:r>
        <w:br/>
        <w:t>предоставленным гражданам Российской Федерации, имеющим детей (далее-</w:t>
      </w:r>
      <w:r>
        <w:br/>
        <w:t>Правила),</w:t>
      </w:r>
      <w:r>
        <w:rPr>
          <w:rStyle w:val="21"/>
        </w:rPr>
        <w:t>право</w:t>
      </w:r>
      <w:r>
        <w:rPr>
          <w:rStyle w:val="21"/>
        </w:rPr>
        <w:tab/>
        <w:t>на получение кредита (займа) или подписание</w:t>
      </w:r>
    </w:p>
    <w:p w:rsidR="00AB54AA" w:rsidRDefault="00AB54AA" w:rsidP="00AB54AA">
      <w:pPr>
        <w:framePr w:w="9730" w:h="14122" w:hRule="exact" w:wrap="none" w:vAnchor="page" w:hAnchor="page" w:x="1535" w:y="1043"/>
        <w:jc w:val="both"/>
      </w:pPr>
      <w:r>
        <w:t>дополнительного соглашения о рефинансировании по ставке 6 процентов</w:t>
      </w:r>
      <w:r>
        <w:br/>
        <w:t>годовых на весь срок кредита (займа) возникает:</w:t>
      </w:r>
    </w:p>
    <w:p w:rsidR="00AB54AA" w:rsidRDefault="00AB54AA" w:rsidP="00AB54AA">
      <w:pPr>
        <w:pStyle w:val="80"/>
        <w:framePr w:w="9730" w:h="14122" w:hRule="exact" w:wrap="none" w:vAnchor="page" w:hAnchor="page" w:x="1535" w:y="1043"/>
        <w:numPr>
          <w:ilvl w:val="0"/>
          <w:numId w:val="1"/>
        </w:numPr>
        <w:shd w:val="clear" w:color="auto" w:fill="auto"/>
        <w:tabs>
          <w:tab w:val="left" w:pos="743"/>
        </w:tabs>
        <w:spacing w:after="236"/>
        <w:ind w:firstLine="420"/>
      </w:pPr>
      <w:r>
        <w:rPr>
          <w:rStyle w:val="81"/>
        </w:rPr>
        <w:t xml:space="preserve">у гражданина Российской Федерации </w:t>
      </w:r>
      <w:r>
        <w:t>{как у матери, так и у отца</w:t>
      </w:r>
      <w:r>
        <w:br/>
        <w:t>второго и (или) последующих детей)</w:t>
      </w:r>
      <w:r>
        <w:rPr>
          <w:rStyle w:val="81"/>
        </w:rPr>
        <w:t xml:space="preserve">при рождении, начиная </w:t>
      </w:r>
      <w:r>
        <w:rPr>
          <w:rStyle w:val="82"/>
        </w:rPr>
        <w:t>с 1 января 2018</w:t>
      </w:r>
      <w:r>
        <w:rPr>
          <w:rStyle w:val="82"/>
        </w:rPr>
        <w:br/>
        <w:t>года и не позднее 31 декабря 2022 года второго и (или) последующих</w:t>
      </w:r>
      <w:r>
        <w:rPr>
          <w:rStyle w:val="82"/>
        </w:rPr>
        <w:br/>
        <w:t xml:space="preserve">детей </w:t>
      </w:r>
      <w:r>
        <w:t>{дети, рожденные до 2018 года, не попадают под действие программы).</w:t>
      </w:r>
    </w:p>
    <w:p w:rsidR="00AB54AA" w:rsidRDefault="00AB54AA" w:rsidP="00AB54AA">
      <w:pPr>
        <w:framePr w:w="9730" w:h="14122" w:hRule="exact" w:wrap="none" w:vAnchor="page" w:hAnchor="page" w:x="1535" w:y="1043"/>
        <w:spacing w:line="326" w:lineRule="exact"/>
        <w:ind w:firstLine="600"/>
        <w:jc w:val="both"/>
      </w:pPr>
      <w:r>
        <w:rPr>
          <w:rStyle w:val="70"/>
          <w:rFonts w:eastAsia="Arial Unicode MS"/>
          <w:b w:val="0"/>
          <w:bCs w:val="0"/>
        </w:rPr>
        <w:t>Основные условия Программы: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326" w:lineRule="exact"/>
        <w:ind w:firstLine="420"/>
      </w:pPr>
      <w:r>
        <w:t>ипотечный кредит (</w:t>
      </w:r>
      <w:proofErr w:type="spellStart"/>
      <w:r>
        <w:t>займ</w:t>
      </w:r>
      <w:proofErr w:type="spellEnd"/>
      <w:r>
        <w:t>) может быть получен в банке, участвующем в</w:t>
      </w:r>
      <w:r>
        <w:br/>
        <w:t xml:space="preserve">Программе, или в </w:t>
      </w:r>
      <w:r>
        <w:rPr>
          <w:rStyle w:val="21"/>
        </w:rPr>
        <w:t>АО «ДОМ РФ» с 1 января 2018 года по 31 декабря 2022</w:t>
      </w:r>
      <w:r>
        <w:rPr>
          <w:rStyle w:val="21"/>
        </w:rPr>
        <w:br/>
        <w:t>года;</w:t>
      </w:r>
    </w:p>
    <w:p w:rsidR="00AB54AA" w:rsidRDefault="00AB54AA" w:rsidP="00AB54AA">
      <w:pPr>
        <w:framePr w:w="9730" w:h="14122" w:hRule="exact" w:wrap="none" w:vAnchor="page" w:hAnchor="page" w:x="1535" w:y="1043"/>
        <w:numPr>
          <w:ilvl w:val="0"/>
          <w:numId w:val="1"/>
        </w:numPr>
        <w:tabs>
          <w:tab w:val="left" w:pos="743"/>
        </w:tabs>
        <w:spacing w:line="322" w:lineRule="exact"/>
        <w:ind w:left="420"/>
        <w:jc w:val="both"/>
      </w:pPr>
      <w:r>
        <w:t>максимальные суммы кредитов: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shd w:val="clear" w:color="auto" w:fill="auto"/>
        <w:spacing w:before="0" w:after="0" w:line="322" w:lineRule="exact"/>
        <w:ind w:firstLine="760"/>
        <w:jc w:val="left"/>
      </w:pPr>
      <w:r>
        <w:t xml:space="preserve">12 </w:t>
      </w:r>
      <w:proofErr w:type="spellStart"/>
      <w:r>
        <w:t>млн</w:t>
      </w:r>
      <w:proofErr w:type="spellEnd"/>
      <w:r>
        <w:t xml:space="preserve"> рублей - для Москвы, Санкт-Петербурга, Московской и</w:t>
      </w:r>
      <w:r>
        <w:br/>
        <w:t>Ленинградской областей;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shd w:val="clear" w:color="auto" w:fill="auto"/>
        <w:spacing w:before="0" w:after="0" w:line="322" w:lineRule="exact"/>
        <w:ind w:firstLine="760"/>
        <w:jc w:val="left"/>
      </w:pPr>
      <w:r>
        <w:rPr>
          <w:rStyle w:val="21"/>
        </w:rPr>
        <w:t xml:space="preserve">6 </w:t>
      </w:r>
      <w:proofErr w:type="spellStart"/>
      <w:r>
        <w:rPr>
          <w:rStyle w:val="21"/>
        </w:rPr>
        <w:t>млн</w:t>
      </w:r>
      <w:proofErr w:type="spellEnd"/>
      <w:r>
        <w:rPr>
          <w:rStyle w:val="21"/>
        </w:rPr>
        <w:t xml:space="preserve"> рублей </w:t>
      </w:r>
      <w:r>
        <w:t>- для остальных городов России, в том числе для</w:t>
      </w:r>
      <w:r>
        <w:br/>
      </w:r>
      <w:r>
        <w:rPr>
          <w:rStyle w:val="21"/>
        </w:rPr>
        <w:t>Краснодарского края;</w:t>
      </w:r>
    </w:p>
    <w:p w:rsidR="00AB54AA" w:rsidRDefault="00AB54AA" w:rsidP="00AB54AA">
      <w:pPr>
        <w:framePr w:w="9730" w:h="14122" w:hRule="exact" w:wrap="none" w:vAnchor="page" w:hAnchor="page" w:x="1535" w:y="1043"/>
        <w:numPr>
          <w:ilvl w:val="0"/>
          <w:numId w:val="1"/>
        </w:numPr>
        <w:tabs>
          <w:tab w:val="left" w:pos="743"/>
        </w:tabs>
        <w:spacing w:line="322" w:lineRule="exact"/>
        <w:ind w:left="420"/>
        <w:jc w:val="both"/>
      </w:pPr>
      <w:r>
        <w:t xml:space="preserve">первоначальный взнос </w:t>
      </w:r>
      <w:r>
        <w:rPr>
          <w:rStyle w:val="71"/>
          <w:rFonts w:eastAsia="Arial Unicode MS"/>
        </w:rPr>
        <w:t xml:space="preserve">по кредиту должен равняться </w:t>
      </w:r>
      <w:r>
        <w:t xml:space="preserve">не менее 20% </w:t>
      </w:r>
      <w:r>
        <w:rPr>
          <w:rStyle w:val="71"/>
          <w:rFonts w:eastAsia="Arial Unicode MS"/>
        </w:rPr>
        <w:t>от</w:t>
      </w:r>
    </w:p>
    <w:p w:rsidR="00AB54AA" w:rsidRDefault="00AB54AA" w:rsidP="00AB54AA">
      <w:pPr>
        <w:pStyle w:val="80"/>
        <w:framePr w:w="9730" w:h="14122" w:hRule="exact" w:wrap="none" w:vAnchor="page" w:hAnchor="page" w:x="1535" w:y="1043"/>
        <w:shd w:val="clear" w:color="auto" w:fill="auto"/>
        <w:spacing w:after="0"/>
      </w:pPr>
      <w:r>
        <w:rPr>
          <w:rStyle w:val="81"/>
        </w:rPr>
        <w:t xml:space="preserve">стоимости приобретаемого жилья(на </w:t>
      </w:r>
      <w:r>
        <w:t>эти цели разрешается направить</w:t>
      </w:r>
      <w:r>
        <w:br/>
        <w:t>средства из федерального или регионального бюджета, то есть можно</w:t>
      </w:r>
      <w:r>
        <w:br/>
        <w:t>использовать материнский капитал и другие субсидии</w:t>
      </w:r>
      <w:r>
        <w:rPr>
          <w:rStyle w:val="81"/>
        </w:rPr>
        <w:t>);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322" w:lineRule="exact"/>
        <w:ind w:left="420" w:firstLine="0"/>
      </w:pPr>
      <w:r>
        <w:t>жилье на средства ипотечного кредита приобретается:</w:t>
      </w:r>
    </w:p>
    <w:p w:rsidR="00AB54AA" w:rsidRDefault="00AB54AA" w:rsidP="00AB54AA">
      <w:pPr>
        <w:framePr w:w="9730" w:h="14122" w:hRule="exact" w:wrap="none" w:vAnchor="page" w:hAnchor="page" w:x="1535" w:y="1043"/>
        <w:ind w:left="420" w:firstLine="340"/>
        <w:jc w:val="both"/>
      </w:pPr>
      <w:r>
        <w:t xml:space="preserve">у юридического </w:t>
      </w:r>
      <w:proofErr w:type="spellStart"/>
      <w:r>
        <w:t>лицана</w:t>
      </w:r>
      <w:proofErr w:type="spellEnd"/>
      <w:r>
        <w:t xml:space="preserve"> первичном рынке жилья </w:t>
      </w:r>
      <w:r>
        <w:rPr>
          <w:rStyle w:val="71"/>
          <w:rFonts w:eastAsia="Arial Unicode MS"/>
        </w:rPr>
        <w:t>готового жилого</w:t>
      </w:r>
      <w:r>
        <w:rPr>
          <w:rStyle w:val="71"/>
          <w:rFonts w:eastAsia="Arial Unicode MS"/>
        </w:rPr>
        <w:br/>
        <w:t xml:space="preserve">помещения или </w:t>
      </w:r>
      <w:r>
        <w:t xml:space="preserve">жилого помещения с земельным участком </w:t>
      </w:r>
      <w:r>
        <w:rPr>
          <w:rStyle w:val="71"/>
          <w:rFonts w:eastAsia="Arial Unicode MS"/>
        </w:rPr>
        <w:t>по договору</w:t>
      </w:r>
      <w:r>
        <w:rPr>
          <w:rStyle w:val="71"/>
          <w:rFonts w:eastAsia="Arial Unicode MS"/>
        </w:rPr>
        <w:br/>
        <w:t>купли-продажи;</w:t>
      </w:r>
    </w:p>
    <w:p w:rsidR="00AB54AA" w:rsidRDefault="00AB54AA" w:rsidP="00AB54AA">
      <w:pPr>
        <w:framePr w:w="9730" w:h="14122" w:hRule="exact" w:wrap="none" w:vAnchor="page" w:hAnchor="page" w:x="1535" w:y="1043"/>
        <w:jc w:val="right"/>
      </w:pPr>
      <w:r>
        <w:rPr>
          <w:rStyle w:val="71"/>
          <w:rFonts w:eastAsia="Arial Unicode MS"/>
        </w:rPr>
        <w:t xml:space="preserve">либо у </w:t>
      </w:r>
      <w:r>
        <w:t xml:space="preserve">юридического лица </w:t>
      </w:r>
      <w:r>
        <w:rPr>
          <w:rStyle w:val="71"/>
          <w:rFonts w:eastAsia="Arial Unicode MS"/>
        </w:rPr>
        <w:t xml:space="preserve">находящегося </w:t>
      </w:r>
      <w:r>
        <w:t>на этапе строительства</w:t>
      </w:r>
    </w:p>
    <w:p w:rsidR="00AB54AA" w:rsidRDefault="00AB54AA" w:rsidP="00AB54AA">
      <w:pPr>
        <w:pStyle w:val="20"/>
        <w:framePr w:w="9730" w:h="14122" w:hRule="exact" w:wrap="none" w:vAnchor="page" w:hAnchor="page" w:x="1535" w:y="1043"/>
        <w:shd w:val="clear" w:color="auto" w:fill="auto"/>
        <w:spacing w:before="0" w:after="0" w:line="322" w:lineRule="exact"/>
        <w:ind w:left="420" w:firstLine="0"/>
      </w:pPr>
      <w:r>
        <w:t xml:space="preserve">жилого помещения или жилого помещения с земельным участком </w:t>
      </w:r>
      <w:r>
        <w:rPr>
          <w:rStyle w:val="21"/>
        </w:rPr>
        <w:t>по</w:t>
      </w:r>
      <w:r>
        <w:rPr>
          <w:rStyle w:val="21"/>
        </w:rPr>
        <w:br/>
        <w:t xml:space="preserve">договору участия в долевом строительстве </w:t>
      </w:r>
      <w:r>
        <w:rPr>
          <w:rStyle w:val="22"/>
        </w:rPr>
        <w:t>{договору уступки прав</w:t>
      </w:r>
      <w:r>
        <w:rPr>
          <w:rStyle w:val="22"/>
        </w:rPr>
        <w:br/>
        <w:t>требования по указанному договору)</w:t>
      </w:r>
      <w:r>
        <w:t xml:space="preserve"> в соответствии с положениями</w:t>
      </w:r>
    </w:p>
    <w:p w:rsidR="00AB54AA" w:rsidRDefault="00AB54AA" w:rsidP="00AB54AA">
      <w:pPr>
        <w:rPr>
          <w:sz w:val="2"/>
          <w:szCs w:val="2"/>
        </w:rPr>
        <w:sectPr w:rsidR="00AB54A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54AA" w:rsidRDefault="00AB54AA" w:rsidP="00AB54AA">
      <w:pPr>
        <w:pStyle w:val="a4"/>
        <w:framePr w:wrap="none" w:vAnchor="page" w:hAnchor="page" w:x="6323" w:y="556"/>
        <w:shd w:val="clear" w:color="auto" w:fill="auto"/>
        <w:spacing w:line="200" w:lineRule="exact"/>
      </w:pPr>
      <w:r>
        <w:lastRenderedPageBreak/>
        <w:t>2</w:t>
      </w:r>
    </w:p>
    <w:p w:rsidR="00AB54AA" w:rsidRDefault="00AB54AA" w:rsidP="00AB54AA">
      <w:pPr>
        <w:pStyle w:val="20"/>
        <w:framePr w:w="9706" w:h="7857" w:hRule="exact" w:wrap="none" w:vAnchor="page" w:hAnchor="page" w:x="1547" w:y="1046"/>
        <w:shd w:val="clear" w:color="auto" w:fill="auto"/>
        <w:spacing w:before="0" w:after="0" w:line="326" w:lineRule="exact"/>
        <w:ind w:left="400" w:firstLine="0"/>
      </w:pPr>
      <w:r>
        <w:t>Федерального закона "Об участии в долевом строительстве</w:t>
      </w:r>
      <w:r>
        <w:br/>
        <w:t>многоквартирных домов и иных объектов недвижимости и о внесении</w:t>
      </w:r>
      <w:r>
        <w:br/>
        <w:t>изменений в некоторые законодательные акты Российской Федерации";</w:t>
      </w:r>
    </w:p>
    <w:p w:rsidR="00AB54AA" w:rsidRDefault="00AB54AA" w:rsidP="00AB54AA">
      <w:pPr>
        <w:framePr w:w="9706" w:h="7857" w:hRule="exact" w:wrap="none" w:vAnchor="page" w:hAnchor="page" w:x="1547" w:y="1046"/>
        <w:numPr>
          <w:ilvl w:val="0"/>
          <w:numId w:val="1"/>
        </w:numPr>
        <w:tabs>
          <w:tab w:val="left" w:pos="717"/>
        </w:tabs>
        <w:spacing w:line="280" w:lineRule="exact"/>
        <w:ind w:left="400"/>
        <w:jc w:val="both"/>
      </w:pPr>
      <w:r>
        <w:t>обязательное оформление страхования: личного и имущественного</w:t>
      </w:r>
    </w:p>
    <w:p w:rsidR="00AB54AA" w:rsidRDefault="00AB54AA" w:rsidP="00AB54AA">
      <w:pPr>
        <w:pStyle w:val="80"/>
        <w:framePr w:w="9706" w:h="7857" w:hRule="exact" w:wrap="none" w:vAnchor="page" w:hAnchor="page" w:x="1547" w:y="1046"/>
        <w:shd w:val="clear" w:color="auto" w:fill="auto"/>
        <w:spacing w:after="296" w:line="317" w:lineRule="exact"/>
      </w:pPr>
      <w:r>
        <w:t>(.заемщиком обязательно должен быть заключен договор личного страхования</w:t>
      </w:r>
      <w:r>
        <w:br/>
        <w:t>жизни, от несчастного случая и болезни),</w:t>
      </w:r>
      <w:r>
        <w:rPr>
          <w:rStyle w:val="81"/>
        </w:rPr>
        <w:t xml:space="preserve"> а также </w:t>
      </w:r>
      <w:r>
        <w:rPr>
          <w:rStyle w:val="82"/>
        </w:rPr>
        <w:t>договор страхования</w:t>
      </w:r>
      <w:r>
        <w:rPr>
          <w:rStyle w:val="82"/>
        </w:rPr>
        <w:br/>
        <w:t>жилого помещения (</w:t>
      </w:r>
      <w:r>
        <w:t>после того, как будет оформлено право собственности),</w:t>
      </w:r>
      <w:r>
        <w:br/>
      </w:r>
      <w:r>
        <w:rPr>
          <w:rStyle w:val="81"/>
        </w:rPr>
        <w:t>если заемщик отказывается страховать себя и жилье, банк может повысить</w:t>
      </w:r>
      <w:r>
        <w:rPr>
          <w:rStyle w:val="81"/>
        </w:rPr>
        <w:br/>
        <w:t>льготную ставку и это не будет считаться нарушением со стороны банка.</w:t>
      </w:r>
    </w:p>
    <w:p w:rsidR="00AB54AA" w:rsidRDefault="00AB54AA" w:rsidP="00AB54AA">
      <w:pPr>
        <w:pStyle w:val="20"/>
        <w:framePr w:w="9706" w:h="7857" w:hRule="exact" w:wrap="none" w:vAnchor="page" w:hAnchor="page" w:x="1547" w:y="1046"/>
        <w:shd w:val="clear" w:color="auto" w:fill="auto"/>
        <w:spacing w:before="0" w:after="0" w:line="322" w:lineRule="exact"/>
        <w:ind w:firstLine="600"/>
      </w:pPr>
      <w:r>
        <w:t xml:space="preserve">Родители, у которых уже есть </w:t>
      </w:r>
      <w:r>
        <w:rPr>
          <w:rStyle w:val="21"/>
        </w:rPr>
        <w:t xml:space="preserve">действующая ипотека, </w:t>
      </w:r>
      <w:r>
        <w:t>за рождение в</w:t>
      </w:r>
      <w:r>
        <w:br/>
        <w:t xml:space="preserve">указанный период </w:t>
      </w:r>
      <w:r>
        <w:rPr>
          <w:rStyle w:val="21"/>
        </w:rPr>
        <w:t xml:space="preserve">2 и (или) последующих детей </w:t>
      </w:r>
      <w:r>
        <w:t xml:space="preserve">смогут </w:t>
      </w:r>
      <w:r>
        <w:rPr>
          <w:rStyle w:val="21"/>
        </w:rPr>
        <w:t>рефинансировать</w:t>
      </w:r>
      <w:r>
        <w:rPr>
          <w:rStyle w:val="21"/>
        </w:rPr>
        <w:br/>
      </w:r>
      <w:r>
        <w:t>остаток по ипотечному кредиту (займу) под 6% годовых на весь срок кредита</w:t>
      </w:r>
      <w:r>
        <w:br/>
        <w:t>(займа), в том числе по кредитам (займам) по которым ранее были изменены</w:t>
      </w:r>
      <w:r>
        <w:br/>
        <w:t>условия кредитного договора (договора займа).</w:t>
      </w:r>
    </w:p>
    <w:p w:rsidR="00AB54AA" w:rsidRDefault="00AB54AA" w:rsidP="00AB54AA">
      <w:pPr>
        <w:framePr w:w="9706" w:h="7857" w:hRule="exact" w:wrap="none" w:vAnchor="page" w:hAnchor="page" w:x="1547" w:y="1046"/>
        <w:ind w:firstLine="600"/>
        <w:jc w:val="both"/>
      </w:pPr>
      <w:r>
        <w:t xml:space="preserve">Обязательные условия рефинансирования </w:t>
      </w:r>
      <w:r>
        <w:rPr>
          <w:rStyle w:val="71"/>
          <w:rFonts w:eastAsia="Arial Unicode MS"/>
        </w:rPr>
        <w:t>ранее взятой ипотеки под</w:t>
      </w:r>
      <w:r>
        <w:rPr>
          <w:rStyle w:val="71"/>
          <w:rFonts w:eastAsia="Arial Unicode MS"/>
        </w:rPr>
        <w:br/>
        <w:t xml:space="preserve">льготные </w:t>
      </w:r>
      <w:r>
        <w:t xml:space="preserve">шесть процентов </w:t>
      </w:r>
      <w:r>
        <w:rPr>
          <w:rStyle w:val="71"/>
          <w:rFonts w:eastAsia="Arial Unicode MS"/>
        </w:rPr>
        <w:t>годовых:</w:t>
      </w:r>
    </w:p>
    <w:p w:rsidR="00AB54AA" w:rsidRDefault="00AB54AA" w:rsidP="00AB54AA">
      <w:pPr>
        <w:pStyle w:val="20"/>
        <w:framePr w:w="9706" w:h="7857" w:hRule="exact" w:wrap="none" w:vAnchor="page" w:hAnchor="page" w:x="1547" w:y="1046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0" w:line="322" w:lineRule="exact"/>
        <w:ind w:firstLine="400"/>
        <w:jc w:val="left"/>
      </w:pPr>
      <w:r>
        <w:t>необходимо, чтобы прошло минимум шесть месяцев с момента ее</w:t>
      </w:r>
      <w:r>
        <w:br/>
        <w:t>оформления;</w:t>
      </w:r>
    </w:p>
    <w:p w:rsidR="00AB54AA" w:rsidRDefault="00AB54AA" w:rsidP="00AB54AA">
      <w:pPr>
        <w:pStyle w:val="20"/>
        <w:framePr w:w="9706" w:h="7857" w:hRule="exact" w:wrap="none" w:vAnchor="page" w:hAnchor="page" w:x="1547" w:y="1046"/>
        <w:numPr>
          <w:ilvl w:val="0"/>
          <w:numId w:val="1"/>
        </w:numPr>
        <w:shd w:val="clear" w:color="auto" w:fill="auto"/>
        <w:tabs>
          <w:tab w:val="left" w:pos="717"/>
        </w:tabs>
        <w:spacing w:before="0" w:after="296" w:line="322" w:lineRule="exact"/>
        <w:ind w:firstLine="400"/>
        <w:jc w:val="left"/>
      </w:pPr>
      <w:r>
        <w:t>не должно быть текущих просроченных платежей, просрочек более 30</w:t>
      </w:r>
      <w:r>
        <w:br/>
        <w:t>дней;</w:t>
      </w:r>
    </w:p>
    <w:p w:rsidR="00AB54AA" w:rsidRDefault="00AB54AA" w:rsidP="00AB54AA">
      <w:pPr>
        <w:framePr w:w="9706" w:h="7857" w:hRule="exact" w:wrap="none" w:vAnchor="page" w:hAnchor="page" w:x="1547" w:y="1046"/>
        <w:spacing w:line="326" w:lineRule="exact"/>
        <w:ind w:firstLine="600"/>
        <w:jc w:val="both"/>
      </w:pPr>
      <w:r>
        <w:t xml:space="preserve">В настоящее время в Программе участвует 46 банков, а </w:t>
      </w:r>
      <w:proofErr w:type="spellStart"/>
      <w:r>
        <w:t>такжеАО</w:t>
      </w:r>
      <w:proofErr w:type="spellEnd"/>
      <w:r>
        <w:br/>
        <w:t>«ДОМ.РФ».</w:t>
      </w:r>
    </w:p>
    <w:p w:rsidR="00AB54AA" w:rsidRDefault="00AB54AA" w:rsidP="00AB54AA">
      <w:pPr>
        <w:rPr>
          <w:sz w:val="2"/>
          <w:szCs w:val="2"/>
        </w:rPr>
        <w:sectPr w:rsidR="00AB54A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54AA" w:rsidRDefault="00AB54AA" w:rsidP="00AB54AA">
      <w:pPr>
        <w:pStyle w:val="60"/>
        <w:framePr w:w="15773" w:h="1807" w:hRule="exact" w:wrap="none" w:vAnchor="page" w:hAnchor="page" w:x="610" w:y="311"/>
        <w:shd w:val="clear" w:color="auto" w:fill="auto"/>
        <w:spacing w:line="278" w:lineRule="exact"/>
        <w:ind w:left="10800" w:firstLine="0"/>
        <w:jc w:val="left"/>
      </w:pPr>
      <w:r>
        <w:lastRenderedPageBreak/>
        <w:t>Приложение 2</w:t>
      </w:r>
    </w:p>
    <w:p w:rsidR="00AB54AA" w:rsidRDefault="00AB54AA" w:rsidP="00AB54AA">
      <w:pPr>
        <w:pStyle w:val="60"/>
        <w:framePr w:w="15773" w:h="1807" w:hRule="exact" w:wrap="none" w:vAnchor="page" w:hAnchor="page" w:x="610" w:y="311"/>
        <w:shd w:val="clear" w:color="auto" w:fill="auto"/>
        <w:tabs>
          <w:tab w:val="left" w:leader="underscore" w:pos="12528"/>
          <w:tab w:val="left" w:leader="underscore" w:pos="14842"/>
        </w:tabs>
        <w:spacing w:line="278" w:lineRule="exact"/>
        <w:ind w:left="10800" w:firstLine="0"/>
        <w:jc w:val="left"/>
      </w:pPr>
      <w:r>
        <w:t>к письму администрации муниципального</w:t>
      </w:r>
      <w:r>
        <w:br/>
        <w:t>образования Кореновский район</w:t>
      </w:r>
      <w:r>
        <w:br/>
        <w:t>от</w:t>
      </w:r>
      <w:r>
        <w:tab/>
        <w:t>№</w:t>
      </w:r>
      <w:r>
        <w:tab/>
      </w:r>
    </w:p>
    <w:p w:rsidR="00AB54AA" w:rsidRDefault="00AB54AA" w:rsidP="00AB54AA">
      <w:pPr>
        <w:framePr w:w="15773" w:h="1807" w:hRule="exact" w:wrap="none" w:vAnchor="page" w:hAnchor="page" w:x="610" w:y="311"/>
        <w:spacing w:line="280" w:lineRule="exact"/>
        <w:ind w:left="20"/>
      </w:pPr>
      <w:r>
        <w:t>Семейная ипотека</w:t>
      </w:r>
    </w:p>
    <w:p w:rsidR="00AB54AA" w:rsidRDefault="00AB54AA" w:rsidP="00AB54AA">
      <w:pPr>
        <w:framePr w:w="15773" w:h="1807" w:hRule="exact" w:wrap="none" w:vAnchor="page" w:hAnchor="page" w:x="610" w:y="311"/>
        <w:spacing w:line="280" w:lineRule="exact"/>
        <w:ind w:left="20"/>
      </w:pPr>
      <w:r>
        <w:t xml:space="preserve">под 6% </w:t>
      </w:r>
      <w:proofErr w:type="spellStart"/>
      <w:r>
        <w:t>годовыхна</w:t>
      </w:r>
      <w:proofErr w:type="spellEnd"/>
      <w:r>
        <w:t xml:space="preserve"> покупку жилья и на рефинансирование оформленного ранее кредита.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82"/>
        <w:gridCol w:w="1574"/>
        <w:gridCol w:w="2846"/>
        <w:gridCol w:w="2131"/>
        <w:gridCol w:w="2275"/>
        <w:gridCol w:w="2122"/>
        <w:gridCol w:w="1838"/>
        <w:gridCol w:w="1704"/>
      </w:tblGrid>
      <w:tr w:rsidR="00AB54AA" w:rsidTr="00A003DF">
        <w:trPr>
          <w:trHeight w:hRule="exact" w:val="1411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left="320" w:firstLine="0"/>
              <w:jc w:val="left"/>
            </w:pPr>
            <w:r>
              <w:rPr>
                <w:rStyle w:val="212pt"/>
              </w:rPr>
              <w:t>Размер</w:t>
            </w:r>
          </w:p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left="180" w:firstLine="0"/>
              <w:jc w:val="left"/>
            </w:pPr>
            <w:proofErr w:type="spellStart"/>
            <w:r>
              <w:rPr>
                <w:rStyle w:val="212pt"/>
              </w:rPr>
              <w:t>первонача</w:t>
            </w:r>
            <w:proofErr w:type="spellEnd"/>
          </w:p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12pt"/>
              </w:rPr>
              <w:t>льного</w:t>
            </w:r>
            <w:proofErr w:type="spellEnd"/>
          </w:p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взноса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212pt"/>
              </w:rPr>
              <w:t>Максималь</w:t>
            </w:r>
            <w:proofErr w:type="spellEnd"/>
            <w:r>
              <w:rPr>
                <w:rStyle w:val="212pt"/>
              </w:rPr>
              <w:br/>
            </w:r>
            <w:proofErr w:type="spellStart"/>
            <w:r>
              <w:rPr>
                <w:rStyle w:val="212pt"/>
              </w:rPr>
              <w:t>ная</w:t>
            </w:r>
            <w:proofErr w:type="spellEnd"/>
            <w:r>
              <w:rPr>
                <w:rStyle w:val="212pt"/>
              </w:rPr>
              <w:t xml:space="preserve"> сумма</w:t>
            </w:r>
            <w:r>
              <w:rPr>
                <w:rStyle w:val="212pt"/>
              </w:rPr>
              <w:br/>
              <w:t>кредита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Цели кредита (займа)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Основные условия получения по</w:t>
            </w:r>
            <w:r>
              <w:rPr>
                <w:rStyle w:val="212pt"/>
              </w:rPr>
              <w:br/>
              <w:t>льготной процентной ставке6%</w:t>
            </w:r>
            <w:r>
              <w:rPr>
                <w:rStyle w:val="212pt"/>
              </w:rPr>
              <w:br/>
              <w:t>годовых ипотечного кредита (займа)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Основные условия рефинансирования по льготной</w:t>
            </w:r>
            <w:r>
              <w:rPr>
                <w:rStyle w:val="212pt"/>
              </w:rPr>
              <w:br/>
              <w:t>процентной ставке ипотечных кредитов (займов),</w:t>
            </w:r>
            <w:r>
              <w:rPr>
                <w:rStyle w:val="212pt"/>
              </w:rPr>
              <w:br/>
              <w:t>оформленных ранее,</w:t>
            </w:r>
          </w:p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в том числе кредитов (займов), по которым ранее</w:t>
            </w:r>
            <w:r>
              <w:rPr>
                <w:rStyle w:val="212pt"/>
              </w:rPr>
              <w:br/>
              <w:t>были изменены условия</w:t>
            </w:r>
          </w:p>
        </w:tc>
      </w:tr>
      <w:tr w:rsidR="00AB54AA" w:rsidTr="00A003DF">
        <w:trPr>
          <w:trHeight w:hRule="exact" w:val="31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 xml:space="preserve">12 </w:t>
            </w:r>
            <w:proofErr w:type="spellStart"/>
            <w:r>
              <w:rPr>
                <w:rStyle w:val="212pt"/>
              </w:rPr>
              <w:t>млн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Приобретение жилья 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В случае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Обязательно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Отношение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 момента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12pt"/>
              </w:rPr>
              <w:t>У одного из</w:t>
            </w:r>
          </w:p>
        </w:tc>
      </w:tr>
      <w:tr w:rsidR="00AB54AA" w:rsidTr="00A003DF">
        <w:trPr>
          <w:trHeight w:hRule="exact" w:val="27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212pt"/>
              </w:rPr>
              <w:t>рублей - для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юридического лица на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рождения второго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оформление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размера кредита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подписания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заемщиков-</w:t>
            </w:r>
          </w:p>
        </w:tc>
      </w:tr>
      <w:tr w:rsidR="00AB54AA" w:rsidTr="00A003DF">
        <w:trPr>
          <w:trHeight w:hRule="exact" w:val="28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80" w:firstLine="0"/>
              <w:jc w:val="left"/>
            </w:pPr>
            <w:r>
              <w:rPr>
                <w:rStyle w:val="212pt"/>
              </w:rPr>
              <w:t>Не менее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Москвы,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первичном рынке жилья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и(или)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страхования: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(займа),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кредитного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залогодателей</w:t>
            </w:r>
          </w:p>
        </w:tc>
      </w:tr>
      <w:tr w:rsidR="00AB54AA" w:rsidTr="00A003DF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20%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Санкт-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готового жилого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последующих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личного и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выданного на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договора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12pt"/>
              </w:rPr>
              <w:t>по кредиту с</w:t>
            </w:r>
          </w:p>
        </w:tc>
      </w:tr>
      <w:tr w:rsidR="00AB54AA" w:rsidTr="00A003DF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212pt"/>
              </w:rPr>
              <w:t>Петербурга,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помещения или жилого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 xml:space="preserve">детей с </w:t>
            </w:r>
            <w:r>
              <w:rPr>
                <w:rStyle w:val="2115pt"/>
              </w:rPr>
              <w:t>01.01.2018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имущественного, а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12pt"/>
              </w:rPr>
              <w:t>погашение ранее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прошло не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left="220" w:firstLine="0"/>
              <w:jc w:val="left"/>
            </w:pPr>
            <w:r>
              <w:rPr>
                <w:rStyle w:val="2115pt"/>
              </w:rPr>
              <w:t>01.01.2018 по</w:t>
            </w:r>
          </w:p>
        </w:tc>
      </w:tr>
      <w:tr w:rsidR="00AB54AA" w:rsidTr="00A003DF">
        <w:trPr>
          <w:trHeight w:hRule="exact" w:val="28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212pt"/>
              </w:rPr>
              <w:t>Московской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помещения с земельным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5pt"/>
              </w:rPr>
              <w:t>по 31.12.2022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также договор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выданного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менее 6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left="320" w:firstLine="0"/>
              <w:jc w:val="left"/>
            </w:pPr>
            <w:r>
              <w:rPr>
                <w:rStyle w:val="2115pt"/>
              </w:rPr>
              <w:t>31.12.2022</w:t>
            </w:r>
          </w:p>
        </w:tc>
      </w:tr>
      <w:tr w:rsidR="00AB54AA" w:rsidTr="00A003DF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и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участком по договору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ипотечный кредит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страхования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12pt"/>
              </w:rPr>
              <w:t>кредита (займи)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месяцев.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родился</w:t>
            </w:r>
          </w:p>
        </w:tc>
      </w:tr>
      <w:tr w:rsidR="00AB54AA" w:rsidTr="00A003DF">
        <w:trPr>
          <w:trHeight w:hRule="exact" w:val="26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proofErr w:type="spellStart"/>
            <w:r>
              <w:rPr>
                <w:rStyle w:val="212pt"/>
              </w:rPr>
              <w:t>Ленинградск</w:t>
            </w:r>
            <w:proofErr w:type="spellEnd"/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купли-продажи, либо на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(</w:t>
            </w:r>
            <w:proofErr w:type="spellStart"/>
            <w:r>
              <w:rPr>
                <w:rStyle w:val="212pt"/>
              </w:rPr>
              <w:t>займ</w:t>
            </w:r>
            <w:proofErr w:type="spellEnd"/>
            <w:r>
              <w:rPr>
                <w:rStyle w:val="212pt"/>
              </w:rPr>
              <w:t>) может быть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жилого помещения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или остатка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12pt"/>
              </w:rPr>
              <w:t>второй и/или</w:t>
            </w:r>
          </w:p>
        </w:tc>
      </w:tr>
      <w:tr w:rsidR="00AB54AA" w:rsidTr="00A003DF">
        <w:trPr>
          <w:trHeight w:hRule="exact" w:val="28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212pt"/>
              </w:rPr>
              <w:t>ой областей;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приобретение у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получен с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(после оформления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задолженности по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12pt"/>
              </w:rPr>
              <w:t>последующий</w:t>
            </w:r>
          </w:p>
        </w:tc>
      </w:tr>
      <w:tr w:rsidR="00AB54AA" w:rsidTr="00A003DF">
        <w:trPr>
          <w:trHeight w:hRule="exact" w:val="27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5pt"/>
              </w:rPr>
              <w:t xml:space="preserve">6 </w:t>
            </w:r>
            <w:proofErr w:type="spellStart"/>
            <w:r>
              <w:rPr>
                <w:rStyle w:val="2115pt"/>
              </w:rPr>
              <w:t>млн</w:t>
            </w:r>
            <w:proofErr w:type="spellEnd"/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юридического лица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5pt"/>
              </w:rPr>
              <w:t>01.01.2018 по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права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кредиту (займу) к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Отсутствие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ребенок</w:t>
            </w:r>
          </w:p>
        </w:tc>
      </w:tr>
      <w:tr w:rsidR="00AB54AA" w:rsidTr="00A003DF">
        <w:trPr>
          <w:trHeight w:hRule="exact" w:val="27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r>
              <w:rPr>
                <w:rStyle w:val="212pt"/>
              </w:rPr>
              <w:t>рублей - для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находящихся на этапе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15pt"/>
              </w:rPr>
              <w:t>31.12.2022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12pt"/>
              </w:rPr>
              <w:t>собственности),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стоимости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текущей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320" w:firstLine="0"/>
              <w:jc w:val="left"/>
            </w:pPr>
            <w:r>
              <w:rPr>
                <w:rStyle w:val="212pt"/>
              </w:rPr>
              <w:t>(гражданин</w:t>
            </w:r>
          </w:p>
        </w:tc>
      </w:tr>
      <w:tr w:rsidR="00AB54AA" w:rsidTr="00A003DF">
        <w:trPr>
          <w:trHeight w:hRule="exact" w:val="293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остальных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строительства жилого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Право на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если заемщик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12pt"/>
              </w:rPr>
              <w:t>приобретенного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просроченной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РФ).</w:t>
            </w:r>
          </w:p>
        </w:tc>
      </w:tr>
      <w:tr w:rsidR="00AB54AA" w:rsidTr="00A003DF">
        <w:trPr>
          <w:trHeight w:hRule="exact" w:val="26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городов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помещения или жилого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получение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отказывается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жилого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задолженности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7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proofErr w:type="spellStart"/>
            <w:r>
              <w:rPr>
                <w:rStyle w:val="212pt"/>
              </w:rPr>
              <w:t>России,в</w:t>
            </w:r>
            <w:proofErr w:type="spellEnd"/>
            <w:r>
              <w:rPr>
                <w:rStyle w:val="212pt"/>
              </w:rPr>
              <w:t xml:space="preserve"> том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помещения с земельным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ипотечного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12pt"/>
              </w:rPr>
              <w:t>страховать себя и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помещения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и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88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числе для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участком по договору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кредита возникает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жилье, банк может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должно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просроченных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40" w:firstLine="0"/>
              <w:jc w:val="left"/>
            </w:pPr>
            <w:proofErr w:type="spellStart"/>
            <w:r>
              <w:rPr>
                <w:rStyle w:val="212pt"/>
              </w:rPr>
              <w:t>Краснодарск</w:t>
            </w:r>
            <w:proofErr w:type="spellEnd"/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участия в долевом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как у матери, так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повысить льготную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составлять не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платежей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69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ого края</w:t>
            </w: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строительстве(договору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и у отца второго и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ставку и это не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менее 80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12pt"/>
              </w:rPr>
              <w:t>сроком более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93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уступки прав требования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(или)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12pt"/>
              </w:rPr>
              <w:t>будет считаться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процентов.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30 дней.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264"/>
        </w:trPr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12pt"/>
              </w:rPr>
              <w:t>по указанному договору)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последующих</w:t>
            </w: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нарушением со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  <w:tr w:rsidR="00AB54AA" w:rsidTr="00A003DF">
        <w:trPr>
          <w:trHeight w:hRule="exact" w:val="547"/>
        </w:trPr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детей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pStyle w:val="20"/>
              <w:framePr w:w="15773" w:h="7253" w:wrap="none" w:vAnchor="page" w:hAnchor="page" w:x="610" w:y="239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стороны банка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4AA" w:rsidRDefault="00AB54AA" w:rsidP="00A003DF">
            <w:pPr>
              <w:framePr w:w="15773" w:h="7253" w:wrap="none" w:vAnchor="page" w:hAnchor="page" w:x="610" w:y="2392"/>
              <w:rPr>
                <w:sz w:val="10"/>
                <w:szCs w:val="10"/>
              </w:rPr>
            </w:pPr>
          </w:p>
        </w:tc>
      </w:tr>
    </w:tbl>
    <w:p w:rsidR="00AB54AA" w:rsidRDefault="00AB54AA" w:rsidP="00AB54AA">
      <w:pPr>
        <w:rPr>
          <w:sz w:val="2"/>
          <w:szCs w:val="2"/>
        </w:rPr>
        <w:sectPr w:rsidR="00AB54AA">
          <w:pgSz w:w="16840" w:h="11909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54AA" w:rsidRDefault="00AB54AA" w:rsidP="00AB54AA">
      <w:pPr>
        <w:pStyle w:val="60"/>
        <w:framePr w:w="9019" w:h="16184" w:hRule="exact" w:wrap="none" w:vAnchor="page" w:hAnchor="page" w:x="1117" w:y="235"/>
        <w:shd w:val="clear" w:color="auto" w:fill="auto"/>
        <w:spacing w:line="240" w:lineRule="exact"/>
        <w:ind w:left="5840" w:firstLine="0"/>
        <w:jc w:val="both"/>
      </w:pPr>
      <w:r>
        <w:lastRenderedPageBreak/>
        <w:t>Приложение 3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shd w:val="clear" w:color="auto" w:fill="auto"/>
        <w:tabs>
          <w:tab w:val="left" w:leader="underscore" w:pos="7573"/>
          <w:tab w:val="left" w:leader="underscore" w:pos="8998"/>
        </w:tabs>
        <w:spacing w:after="308" w:line="240" w:lineRule="exact"/>
        <w:ind w:left="5840" w:firstLine="0"/>
        <w:jc w:val="both"/>
      </w:pPr>
      <w:r>
        <w:t>от</w:t>
      </w:r>
      <w:r>
        <w:tab/>
        <w:t>№</w:t>
      </w:r>
      <w:r>
        <w:tab/>
      </w:r>
    </w:p>
    <w:p w:rsidR="00AB54AA" w:rsidRDefault="00AB54AA" w:rsidP="00AB54AA">
      <w:pPr>
        <w:pStyle w:val="20"/>
        <w:framePr w:w="9019" w:h="16184" w:hRule="exact" w:wrap="none" w:vAnchor="page" w:hAnchor="page" w:x="1117" w:y="235"/>
        <w:shd w:val="clear" w:color="auto" w:fill="auto"/>
        <w:spacing w:before="0" w:after="0" w:line="302" w:lineRule="exact"/>
        <w:ind w:left="4320" w:firstLine="0"/>
        <w:jc w:val="left"/>
      </w:pPr>
      <w:r>
        <w:t>Банки-участники</w:t>
      </w:r>
    </w:p>
    <w:p w:rsidR="00AB54AA" w:rsidRDefault="00AB54AA" w:rsidP="00AB54AA">
      <w:pPr>
        <w:pStyle w:val="20"/>
        <w:framePr w:w="9019" w:h="16184" w:hRule="exact" w:wrap="none" w:vAnchor="page" w:hAnchor="page" w:x="1117" w:y="235"/>
        <w:shd w:val="clear" w:color="auto" w:fill="auto"/>
        <w:spacing w:before="0" w:after="0" w:line="302" w:lineRule="exact"/>
        <w:ind w:firstLine="0"/>
        <w:jc w:val="right"/>
      </w:pPr>
      <w:r>
        <w:t>программы субсидирования под 6% годовых (семейной ипотеки).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"Сбербанк России"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Банк ВТБ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АКБ "Абсолют Банк"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АКБ "РОССИЙСКИЙ КАПИТАЛ"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"</w:t>
      </w:r>
      <w:proofErr w:type="spellStart"/>
      <w:r>
        <w:t>Газпромбанк</w:t>
      </w:r>
      <w:proofErr w:type="spellEnd"/>
      <w:r>
        <w:t>" (АО)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АО "Российский Сельскохозяйственный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</w:t>
      </w:r>
      <w:proofErr w:type="spellStart"/>
      <w:r>
        <w:t>Промсвязьбанк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Банк "Финансовая Корпорация Открытие"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"МОСКОВСКИЙ КРЕДИТНЫЙ БАНК"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АО "</w:t>
      </w:r>
      <w:proofErr w:type="spellStart"/>
      <w:r>
        <w:t>Райффайзенбанк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Банк "Возрождение"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АО "Акционерный Банк "РОССИЯ"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</w:t>
      </w:r>
      <w:proofErr w:type="spellStart"/>
      <w:r>
        <w:t>Совкомбанк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 xml:space="preserve">АО "Коммерческий банк </w:t>
      </w:r>
      <w:proofErr w:type="spellStart"/>
      <w:r>
        <w:t>ДельтаКредит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"ТРАНСКАПИТАЛБАНК"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АКБ "АК БАРС"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АКБ "ИНВЕСТИЦИОННЫЙ ТОРГОВЫЙ БАНК"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</w:t>
      </w:r>
      <w:proofErr w:type="spellStart"/>
      <w:r>
        <w:t>Западно-Сибирский</w:t>
      </w:r>
      <w:proofErr w:type="spellEnd"/>
      <w:r>
        <w:t xml:space="preserve"> коммерческий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04"/>
        </w:tabs>
        <w:spacing w:line="302" w:lineRule="exact"/>
        <w:ind w:firstLine="0"/>
        <w:jc w:val="both"/>
      </w:pPr>
      <w:r>
        <w:t>ПАО "БАНК УРАЛСИБ"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КБ "</w:t>
      </w:r>
      <w:proofErr w:type="spellStart"/>
      <w:r>
        <w:t>Центр-инвест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</w:t>
      </w:r>
      <w:proofErr w:type="spellStart"/>
      <w:r>
        <w:t>ЮниКредит</w:t>
      </w:r>
      <w:proofErr w:type="spellEnd"/>
      <w:r>
        <w:t xml:space="preserve">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"КОШЕЛЕВ-БАНК"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АКБ "МЕТАЛЛУРГИЧЕСКИЙ ИНВЕСТИЦИОННЫЙ БАНК"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Банк конверсии "</w:t>
      </w:r>
      <w:proofErr w:type="spellStart"/>
      <w:r>
        <w:t>Снежинский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КБ "Кубань Кредит" ООО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proofErr w:type="spellStart"/>
      <w:r>
        <w:t>Прио-Внешторгбанк</w:t>
      </w:r>
      <w:proofErr w:type="spellEnd"/>
      <w:r>
        <w:t xml:space="preserve">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РОССИЙСКИЙ НАЦИОНАЛЬНЫЙ КОММЕРЧЕСКИЙ БАНК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Банк "Северный морской путь"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АКБ "АКТИВ БАНК"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"БАНК СОЦИАЛЬНОГО РАЗВИТИЯ ТАТАРСТАНА "ТАТСОЦБАНК"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АКБ "</w:t>
      </w:r>
      <w:proofErr w:type="spellStart"/>
      <w:r>
        <w:t>РосЕвроБанк</w:t>
      </w:r>
      <w:proofErr w:type="spellEnd"/>
      <w:r>
        <w:t>" (АО)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Оренбургский ипотечный коммерческий банк "Русь" (ООО)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Банк ЗЕНИТ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000 Банк "Аверс"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ПАО "Курский промышленный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7" w:lineRule="exact"/>
        <w:ind w:firstLine="0"/>
        <w:jc w:val="both"/>
      </w:pPr>
      <w:r>
        <w:t>ПАО "БАНК "САНКТ-ПЕТЕРБУРГ"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278" w:lineRule="exact"/>
        <w:ind w:left="480"/>
        <w:jc w:val="left"/>
      </w:pPr>
      <w:r>
        <w:t>ПАО "НОВЫЙ ИНВЕСТИЦИОННО-КОММЕРЧЕСКИЙ ОРЕНБУРГСКИЙ БАНК</w:t>
      </w:r>
      <w:r>
        <w:br/>
        <w:t>РАЗВИТИЯ ПРОМЫШЛЕННОСТИ"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"Дальневосточный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</w:t>
      </w:r>
      <w:proofErr w:type="spellStart"/>
      <w:r>
        <w:t>Сургутнефтегазбанк</w:t>
      </w:r>
      <w:proofErr w:type="spellEnd"/>
      <w:r>
        <w:t>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ПАОКБ "Уральский финансовый дом"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"СЕВЕРГАЗБАНК"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"БИНБАНК"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"Московский Индустриальный банк"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АКБ "</w:t>
      </w:r>
      <w:proofErr w:type="spellStart"/>
      <w:r>
        <w:t>Энергобанк</w:t>
      </w:r>
      <w:proofErr w:type="spellEnd"/>
      <w:r>
        <w:t>" (ПАО)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ПАО Банк "Кузнецкий"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"Всероссийский банк развития регионов"</w:t>
      </w:r>
    </w:p>
    <w:p w:rsidR="00AB54AA" w:rsidRDefault="00AB54AA" w:rsidP="00AB54AA">
      <w:pPr>
        <w:pStyle w:val="60"/>
        <w:framePr w:w="9019" w:h="16184" w:hRule="exact" w:wrap="none" w:vAnchor="page" w:hAnchor="page" w:x="1117" w:y="235"/>
        <w:numPr>
          <w:ilvl w:val="0"/>
          <w:numId w:val="2"/>
        </w:numPr>
        <w:shd w:val="clear" w:color="auto" w:fill="auto"/>
        <w:tabs>
          <w:tab w:val="left" w:pos="426"/>
        </w:tabs>
        <w:spacing w:line="302" w:lineRule="exact"/>
        <w:ind w:firstLine="0"/>
        <w:jc w:val="both"/>
      </w:pPr>
      <w:r>
        <w:t>АО "ДОМ.РФ"</w:t>
      </w:r>
    </w:p>
    <w:p w:rsidR="00AB54AA" w:rsidRDefault="00AB54AA" w:rsidP="00AB54AA">
      <w:pPr>
        <w:rPr>
          <w:sz w:val="2"/>
          <w:szCs w:val="2"/>
        </w:rPr>
      </w:pPr>
    </w:p>
    <w:p w:rsidR="00926DF0" w:rsidRDefault="00926DF0"/>
    <w:sectPr w:rsidR="00926DF0" w:rsidSect="004C0912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65256"/>
    <w:multiLevelType w:val="multilevel"/>
    <w:tmpl w:val="C624F9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1B0438"/>
    <w:multiLevelType w:val="multilevel"/>
    <w:tmpl w:val="FF6427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54AA"/>
    <w:rsid w:val="0001781F"/>
    <w:rsid w:val="003E7ABB"/>
    <w:rsid w:val="00413101"/>
    <w:rsid w:val="004352AA"/>
    <w:rsid w:val="00461B88"/>
    <w:rsid w:val="006C1D5E"/>
    <w:rsid w:val="0082231C"/>
    <w:rsid w:val="00830077"/>
    <w:rsid w:val="00926DF0"/>
    <w:rsid w:val="00946982"/>
    <w:rsid w:val="00947ACA"/>
    <w:rsid w:val="0098574A"/>
    <w:rsid w:val="00A37FB9"/>
    <w:rsid w:val="00A64C90"/>
    <w:rsid w:val="00AB54AA"/>
    <w:rsid w:val="00B10A92"/>
    <w:rsid w:val="00B40CF8"/>
    <w:rsid w:val="00C2352D"/>
    <w:rsid w:val="00CE314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54A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54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B54A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rsid w:val="00AB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AB54A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B54A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AB54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 + Полужирный;Не курсив"/>
    <w:basedOn w:val="8"/>
    <w:rsid w:val="00AB54A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0">
    <w:name w:val="Основной текст (7)"/>
    <w:basedOn w:val="7"/>
    <w:rsid w:val="00AB54A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AB54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AB54AA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link w:val="a4"/>
    <w:rsid w:val="00AB54A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2pt">
    <w:name w:val="Основной текст (2) + 12 pt"/>
    <w:basedOn w:val="2"/>
    <w:rsid w:val="00AB54A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AB54AA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B54AA"/>
    <w:pPr>
      <w:shd w:val="clear" w:color="auto" w:fill="FFFFFF"/>
      <w:spacing w:before="1980" w:after="420" w:line="0" w:lineRule="atLeast"/>
      <w:ind w:hanging="24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AB54AA"/>
    <w:pPr>
      <w:shd w:val="clear" w:color="auto" w:fill="FFFFFF"/>
      <w:spacing w:line="274" w:lineRule="exact"/>
      <w:ind w:hanging="48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AB54AA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AB54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2019-07-25T13:15:00Z</dcterms:created>
  <dcterms:modified xsi:type="dcterms:W3CDTF">2019-07-25T13:15:00Z</dcterms:modified>
</cp:coreProperties>
</file>