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4A7A6E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A7A6E">
        <w:rPr>
          <w:rFonts w:ascii="Times New Roman" w:eastAsia="Calibri" w:hAnsi="Times New Roman" w:cs="Times New Roman"/>
          <w:b/>
          <w:sz w:val="28"/>
          <w:szCs w:val="28"/>
        </w:rPr>
        <w:t>Росреестр провел масштабную стратегическую сессию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A7A6E" w:rsidRP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>Росреестр впервые провел масштабную стратегическую сессию «Будущее сферы земли и недвижимости России. Вектор развития». В ней приняли участие руководство ведомства, начальники структурных подразделений центрального аппарата Службы, делегаты из всех территориальных органов 89 субъектов Российской Федерации, а также представители ППК «Роскадастр» и филиалов компании, АО «</w:t>
      </w:r>
      <w:proofErr w:type="spellStart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Роскартография</w:t>
      </w:r>
      <w:proofErr w:type="spellEnd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». Всего более 250 человек, которые на протяжении целого дня в командах разрабатывали проекты, направленные на решение задач по интеграции подведомственных учреждений Росреестра, реализации госпрограммы «Национальная система пространственных данных», а также повышение качества государственных услуг.</w:t>
      </w:r>
    </w:p>
    <w:p w:rsidR="004A7A6E" w:rsidRDefault="004A7A6E" w:rsidP="004A7A6E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inline distT="0" distB="0" distL="0" distR="0">
            <wp:extent cx="6096000" cy="3667125"/>
            <wp:effectExtent l="0" t="0" r="0" b="9525"/>
            <wp:docPr id="21" name="Рисунок 21" descr="https://rosreestr.gov.ru/upload/Doc/press/kosm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rosreestr.gov.ru/upload/Doc/press/kosmo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836"/>
                    <a:stretch/>
                  </pic:blipFill>
                  <pic:spPr bwMode="auto">
                    <a:xfrm>
                      <a:off x="0" y="0"/>
                      <a:ext cx="60960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>Стратегическая 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ессия состоялась во второй день </w:t>
      </w:r>
      <w:hyperlink r:id="rId10" w:history="1">
        <w:r w:rsidRPr="004A7A6E">
          <w:rPr>
            <w:rStyle w:val="a4"/>
            <w:rFonts w:ascii="Times New Roman" w:eastAsia="Calibri" w:hAnsi="Times New Roman" w:cs="Times New Roman"/>
            <w:bCs/>
            <w:sz w:val="28"/>
            <w:szCs w:val="28"/>
          </w:rPr>
          <w:t>заседания коллегии</w:t>
        </w:r>
      </w:hyperlink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>Росреестра и стала логическим продолжением мероприятий, посвященных развитию регистрации прав и кадастрового учета, НСПД, геодезии и картографии, системы кадастровой оценки, организованных ведомством в 2022 году. Мероприятие прошло в павиль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оне «Космос» на ВДНХ, поэтому и 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>тематика его получилась кос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мическая. Капитанами кораблей и по 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совместительству модераторами выступили статс-секретарь — заместитель руководителя Росреестра Алексей </w:t>
      </w:r>
      <w:proofErr w:type="spellStart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Бутовецкий</w:t>
      </w:r>
      <w:proofErr w:type="spellEnd"/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, заместители </w:t>
      </w:r>
      <w:r w:rsidR="00B426F5" w:rsidRPr="004A7A6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drawing>
          <wp:anchor distT="0" distB="0" distL="114300" distR="114300" simplePos="0" relativeHeight="251662336" behindDoc="0" locked="0" layoutInCell="1" allowOverlap="1" wp14:anchorId="4DB59FA9" wp14:editId="4BBB0669">
            <wp:simplePos x="0" y="0"/>
            <wp:positionH relativeFrom="column">
              <wp:posOffset>3215005</wp:posOffset>
            </wp:positionH>
            <wp:positionV relativeFrom="paragraph">
              <wp:posOffset>34290</wp:posOffset>
            </wp:positionV>
            <wp:extent cx="3239770" cy="2162175"/>
            <wp:effectExtent l="0" t="0" r="4445" b="1270"/>
            <wp:wrapSquare wrapText="bothSides"/>
            <wp:docPr id="20" name="Рисунок 20" descr="https://rosreestr.gov.ru/upload/Doc/press/kosmos-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rosreestr.gov.ru/upload/Doc/press/kosmos-w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77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руководителя Службы Наталья </w:t>
      </w:r>
      <w:proofErr w:type="spellStart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Бурданова</w:t>
      </w:r>
      <w:proofErr w:type="spellEnd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, Татьяна Громова и Максим Смирнов, начальники отдельных управлений и отделов центрального аппарата ведомства.</w:t>
      </w:r>
    </w:p>
    <w:p w:rsidR="004A7A6E" w:rsidRP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Как отметил руководитель ведомства Олег </w:t>
      </w:r>
      <w:proofErr w:type="spellStart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Скуфинский</w:t>
      </w:r>
      <w:proofErr w:type="spellEnd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, обмен практическим опытом с коллегами из разных регионов страны позволяет увидеть решение ежедневных задач под другим углом, перенять лучший опыт, не дожидаясь его масштабирования «сверху».</w:t>
      </w:r>
    </w:p>
    <w:p w:rsidR="00DE5C4B" w:rsidRDefault="004230EC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DA71702" wp14:editId="0E2A9C65">
            <wp:simplePos x="0" y="0"/>
            <wp:positionH relativeFrom="column">
              <wp:posOffset>13335</wp:posOffset>
            </wp:positionH>
            <wp:positionV relativeFrom="paragraph">
              <wp:posOffset>-2540</wp:posOffset>
            </wp:positionV>
            <wp:extent cx="1815465" cy="2154555"/>
            <wp:effectExtent l="0" t="0" r="0" b="0"/>
            <wp:wrapSquare wrapText="bothSides"/>
            <wp:docPr id="19" name="Рисунок 19" descr="https://rosreestr.gov.ru/upload/Doc/press/kosmosrr-s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rosreestr.gov.ru/upload/Doc/press/kosmosrr-so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5465" cy="2154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4A7A6E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>Готовясь к стратегической сессии, мы ставили перед собой задачу не только сформировать новые проекты в интересах людей, бизнеса и государства, но и найти новые решения для реализации ключевых мероприятий Росреестра – интеграции всей системы в рамках создания ППК «Роскадастр» и выполнения государственной программы, укрепления команды для достижения целей, которые ставит перед нами рук</w:t>
      </w:r>
      <w:r w:rsidR="00DE5C4B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>оводство страны</w:t>
      </w:r>
      <w:r>
        <w:rPr>
          <w:rFonts w:ascii="Times New Roman" w:eastAsia="Calibri" w:hAnsi="Times New Roman" w:cs="Times New Roman"/>
          <w:bCs/>
          <w:sz w:val="28"/>
          <w:szCs w:val="28"/>
        </w:rPr>
        <w:t>», – заявил он</w:t>
      </w:r>
      <w:r w:rsidR="00DE5C4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4A7A6E" w:rsidRPr="004A7A6E" w:rsidRDefault="00B426F5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168468C8" wp14:editId="70B46D16">
            <wp:simplePos x="0" y="0"/>
            <wp:positionH relativeFrom="column">
              <wp:posOffset>4251960</wp:posOffset>
            </wp:positionH>
            <wp:positionV relativeFrom="paragraph">
              <wp:posOffset>850265</wp:posOffset>
            </wp:positionV>
            <wp:extent cx="2203450" cy="1465580"/>
            <wp:effectExtent l="0" t="0" r="6350" b="1270"/>
            <wp:wrapSquare wrapText="bothSides"/>
            <wp:docPr id="18" name="Рисунок 18" descr="https://rosreestr.gov.ru/upload/Doc/press/kosmos-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rosreestr.gov.ru/upload/Doc/press/kosmos-z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450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В условия реализации стратегической инициативы и госпрограммы «Национальная система пространственных данных» развитие единой системы Большого Росреестра с общей миссией и ценностями приобретает особую актуальность.</w:t>
      </w:r>
    </w:p>
    <w:p w:rsidR="004A7A6E" w:rsidRDefault="004230EC" w:rsidP="00B426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>«</w:t>
      </w:r>
      <w:r w:rsidR="00DE5C4B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Важна и совместная работа по </w:t>
      </w:r>
      <w:r w:rsidR="004A7A6E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>оптимизации процессов, поиску нов</w:t>
      </w:r>
      <w:r w:rsidR="00DE5C4B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 xml:space="preserve">ых драйверов и точек роста. Это </w:t>
      </w:r>
      <w:r w:rsidR="004A7A6E" w:rsidRPr="004230EC">
        <w:rPr>
          <w:rFonts w:ascii="Times New Roman" w:eastAsia="Calibri" w:hAnsi="Times New Roman" w:cs="Times New Roman"/>
          <w:bCs/>
          <w:i/>
          <w:sz w:val="28"/>
          <w:szCs w:val="28"/>
        </w:rPr>
        <w:t>является залогом построения сильной команды, способной обеспечить качественное предоставление услуг в сфере недвижимости гражданам, бизнесу и государству»</w:t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, – отметил генеральный директор ППК</w:t>
      </w:r>
      <w:r w:rsidR="00DE5C4B">
        <w:rPr>
          <w:rFonts w:ascii="Times New Roman" w:eastAsia="Calibri" w:hAnsi="Times New Roman" w:cs="Times New Roman"/>
          <w:bCs/>
          <w:sz w:val="28"/>
          <w:szCs w:val="28"/>
        </w:rPr>
        <w:t> «Роскадастр» Владислав Жданов.</w:t>
      </w:r>
    </w:p>
    <w:p w:rsidR="004A7A6E" w:rsidRP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В свою очередь заместитель руководителя ведомства, руководитель цифровой трансформации Елена Мартынова, выступившая модератором стратегической сессии, привела примеры проектов, придуманных командой Росреестра в рамках аналогичных мероприятий. Например, «Цифровой помощник регистратора – ЕВА» (уже проходит промышленную эксплуатацию в Новгородской области), который обеспечит государственную регистрацию прав в максимально короткие сроки и снижение субъективного фактора при рассмотрении за счет системы распознавания документов с помощью искусственного интеллекта. Проект «Стоп-бумага» сократил на два дня сроки оказания услуг Росреестра при обращении в МФЦ и позволил снизить государственные расходы на логистику и хранение архивов на 700 млн 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рублей ежегодно. А проект «Регистрация под ключ» сократил сроки кадастрового учёта и регистрации прав за счет автоматизации трех стадий обработки обращений.</w:t>
      </w:r>
    </w:p>
    <w:p w:rsidR="004A7A6E" w:rsidRPr="004A7A6E" w:rsidRDefault="003E425D" w:rsidP="00DE5C4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2FB0443" wp14:editId="22DF685E">
            <wp:simplePos x="0" y="0"/>
            <wp:positionH relativeFrom="column">
              <wp:posOffset>9525</wp:posOffset>
            </wp:positionH>
            <wp:positionV relativeFrom="paragraph">
              <wp:posOffset>86360</wp:posOffset>
            </wp:positionV>
            <wp:extent cx="2101215" cy="2101215"/>
            <wp:effectExtent l="0" t="0" r="0" b="0"/>
            <wp:wrapSquare wrapText="bothSides"/>
            <wp:docPr id="17" name="Рисунок 17" descr="заместитель руководителя Росреестра, руководитель цифровой трансформации Елена Мартын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заместитель руководителя Росреестра, руководитель цифровой трансформации Елена Мартынова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9" t="195" r="18544" b="-193"/>
                    <a:stretch/>
                  </pic:blipFill>
                  <pic:spPr bwMode="auto">
                    <a:xfrm>
                      <a:off x="0" y="0"/>
                      <a:ext cx="2101215" cy="210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="004A7A6E"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Большой Росреестр проходит масштабный процесс изменений и интеграцию, и такие </w:t>
      </w:r>
      <w:proofErr w:type="spellStart"/>
      <w:r w:rsidR="004A7A6E"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командообразующие</w:t>
      </w:r>
      <w:proofErr w:type="spellEnd"/>
      <w:r w:rsidR="004A7A6E"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сессии очень важны. Мы выбрали нестандартный подход к ее проведению, полностью своими силами подготовили программу и все организовали. Уверена, именно это стало ключом к такому успеху мероприятия. Ни одна внешняя организация не знает процессов и особенностей работы нашей системы и не смогла бы подготовить программу, необходимую сейчас нашей команде, в том числе для целей сплочения и, одновременно с этим, решения конкретных прикладных «проблем с земли» с понятными социальными и экономическими эффектами с учетом текущих вызовов. Я рада, что у людей загорелись глаза, пусть они дальше несут свет в своих коллективах на территориях</w:t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!», - рассказала она.</w:t>
      </w:r>
      <w:bookmarkStart w:id="0" w:name="_GoBack"/>
      <w:bookmarkEnd w:id="0"/>
    </w:p>
    <w:p w:rsidR="004A7A6E" w:rsidRPr="004A7A6E" w:rsidRDefault="00B426F5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9158F6D" wp14:editId="5B2C1732">
            <wp:simplePos x="0" y="0"/>
            <wp:positionH relativeFrom="column">
              <wp:posOffset>3272790</wp:posOffset>
            </wp:positionH>
            <wp:positionV relativeFrom="paragraph">
              <wp:posOffset>91440</wp:posOffset>
            </wp:positionV>
            <wp:extent cx="3208020" cy="2139315"/>
            <wp:effectExtent l="0" t="0" r="0" b="0"/>
            <wp:wrapSquare wrapText="bothSides"/>
            <wp:docPr id="16" name="Рисунок 16" descr="https://rosreestr.gov.ru/upload/Doc/press/kosmos-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rosreestr.gov.ru/upload/Doc/press/kosmos-wo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Результатом работы стали 10 проектов, созданные межрегиональными командами Большого Росреестра. Среди выработанных предложений – использование пространственных данных для повышения капитализации страны и благосостояния населения, создание электронного помощника с применением технологий искусственного интеллекта и машинного обучения, вовлечение собственников в процесс уточнения и согласования границ земельных участков, построение новой модели определения кадастровой стоимости с использованием искусственного интеллекта, создание «реестрового пылесоса» для формирования реестра публичной собственности, развитие кадрового потенциала внутри от</w:t>
      </w:r>
      <w:r w:rsidR="00DE5C4B">
        <w:rPr>
          <w:rFonts w:ascii="Times New Roman" w:eastAsia="Calibri" w:hAnsi="Times New Roman" w:cs="Times New Roman"/>
          <w:bCs/>
          <w:sz w:val="28"/>
          <w:szCs w:val="28"/>
        </w:rPr>
        <w:t>расли.</w:t>
      </w:r>
    </w:p>
    <w:p w:rsidR="004A7A6E" w:rsidRDefault="004A7A6E" w:rsidP="004230E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Как отметил руководитель территориального управления Росреестра по Донецкой Народной Республике Юрий </w:t>
      </w:r>
      <w:proofErr w:type="spellStart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Сироватко</w:t>
      </w:r>
      <w:proofErr w:type="spellEnd"/>
      <w:r w:rsidRPr="004A7A6E">
        <w:rPr>
          <w:rFonts w:ascii="Times New Roman" w:eastAsia="Calibri" w:hAnsi="Times New Roman" w:cs="Times New Roman"/>
          <w:bCs/>
          <w:sz w:val="28"/>
          <w:szCs w:val="28"/>
        </w:rPr>
        <w:t>, «состоявшееся мероприятие значимо тем, что позволяет специалистам Росреестра обмениваться опытом и делиться своими идеями».</w:t>
      </w:r>
    </w:p>
    <w:p w:rsidR="004A7A6E" w:rsidRPr="00EC0962" w:rsidRDefault="004A7A6E" w:rsidP="00EC0962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Убежден, что каждый из наших коллег получил новые знания, а самое главное, командный заряд, на решение стоящих перед нами задач.  Управление Росреестра по Донецкой Народной Республике было создано в январе 2023 года, и, несмотря на столь короткий срок, сделано уже немало, но хотелось бы добавить, что впереди еще много работы. Уверен, что в ближайшее время мы обозначим мероприятия,</w:t>
      </w:r>
      <w:r w:rsidR="00EC0962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н</w:t>
      </w:r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еобходимые для дальнейшего совершенствования нашей работы по всем направлениям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», – заявил он.</w:t>
      </w:r>
    </w:p>
    <w:p w:rsidR="004A7A6E" w:rsidRPr="004A7A6E" w:rsidRDefault="00EC0962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 wp14:anchorId="52FF7AE2" wp14:editId="2E1A12EF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082290" cy="2055495"/>
            <wp:effectExtent l="0" t="0" r="3810" b="1905"/>
            <wp:wrapSquare wrapText="bothSides"/>
            <wp:docPr id="15" name="Рисунок 15" descr="https://rosreestr.gov.ru/upload/Doc/press/kosmos-w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rosreestr.gov.ru/upload/Doc/press/kosmos-wor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В свою очередь руководитель Управления Росреестра по Калининградской области Кристина </w:t>
      </w:r>
      <w:proofErr w:type="spellStart"/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Подскребкина</w:t>
      </w:r>
      <w:proofErr w:type="spellEnd"/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 xml:space="preserve"> отметила уникальность формата стратегической сессии.</w:t>
      </w:r>
    </w:p>
    <w:p w:rsidR="004A7A6E" w:rsidRP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Он позволяет наладить слаженную работу всей управленческой команды Росреестра, помогает отключиться от ежедневных задач, собраться вместе с коллегами и обсудить их видение в решении важных управленческих вопросов. Полученный опыт возможно интегрировать в работу территориальных органов службы с целью дальнейшего развития сферы оказания услуг Росреестра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», – рассказала она.</w:t>
      </w:r>
    </w:p>
    <w:p w:rsidR="004A7A6E" w:rsidRPr="004A7A6E" w:rsidRDefault="008209E2" w:rsidP="00B426F5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9482441" wp14:editId="4FA3ACE0">
            <wp:simplePos x="0" y="0"/>
            <wp:positionH relativeFrom="column">
              <wp:posOffset>3491230</wp:posOffset>
            </wp:positionH>
            <wp:positionV relativeFrom="paragraph">
              <wp:posOffset>276225</wp:posOffset>
            </wp:positionV>
            <wp:extent cx="2977515" cy="1986915"/>
            <wp:effectExtent l="0" t="0" r="0" b="0"/>
            <wp:wrapSquare wrapText="bothSides"/>
            <wp:docPr id="14" name="Рисунок 14" descr="https://rosreestr.gov.ru/upload/Doc/press/kosmos-wo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rosreestr.gov.ru/upload/Doc/press/kosmos-work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98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7A6E" w:rsidRPr="004A7A6E">
        <w:rPr>
          <w:rFonts w:ascii="Times New Roman" w:eastAsia="Calibri" w:hAnsi="Times New Roman" w:cs="Times New Roman"/>
          <w:bCs/>
          <w:sz w:val="28"/>
          <w:szCs w:val="28"/>
        </w:rPr>
        <w:t>Коллеги из Приморского края выразили уверенность в успешной реализации сгенерированных проектов.</w:t>
      </w:r>
    </w:p>
    <w:p w:rsidR="004A7A6E" w:rsidRPr="004A7A6E" w:rsidRDefault="004A7A6E" w:rsidP="004A7A6E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«</w:t>
      </w:r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Впечатления от стратегической сессии поистине космические, поразила масштабность мероприятия – как с точки зрения </w:t>
      </w:r>
      <w:proofErr w:type="spellStart"/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амбициозности</w:t>
      </w:r>
      <w:proofErr w:type="spellEnd"/>
      <w:r w:rsidRPr="004A7A6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проектов, которые предстояло разрабатывать командам, так и с точки зрения количества участников. Сессия стала прекрасной возможностью каждому поделиться своим видением будущего Росреестра и путями достижения наших грандиозных целей</w:t>
      </w:r>
      <w:r w:rsidRPr="004A7A6E">
        <w:rPr>
          <w:rFonts w:ascii="Times New Roman" w:eastAsia="Calibri" w:hAnsi="Times New Roman" w:cs="Times New Roman"/>
          <w:bCs/>
          <w:sz w:val="28"/>
          <w:szCs w:val="28"/>
        </w:rPr>
        <w:t>», – отметил исполняющий обязанности руководителя территориального органа по Приморскому краю Александр Корнев.</w:t>
      </w:r>
    </w:p>
    <w:p w:rsidR="00CF374B" w:rsidRPr="00CF374B" w:rsidRDefault="004A7A6E" w:rsidP="008209E2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4A7A6E">
        <w:rPr>
          <w:rFonts w:ascii="Times New Roman" w:eastAsia="Calibri" w:hAnsi="Times New Roman" w:cs="Times New Roman"/>
          <w:bCs/>
          <w:sz w:val="28"/>
          <w:szCs w:val="28"/>
        </w:rPr>
        <w:drawing>
          <wp:inline distT="0" distB="0" distL="0" distR="0">
            <wp:extent cx="4197557" cy="2720340"/>
            <wp:effectExtent l="0" t="0" r="0" b="3810"/>
            <wp:docPr id="13" name="Рисунок 13" descr="https://rosreestr.gov.ru/upload/Doc/press/kosmos-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s://rosreestr.gov.ru/upload/Doc/press/kosmos-f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703" cy="274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77466C" w:rsidRDefault="00017CEC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2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3E281A70" wp14:editId="238B1581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77466C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2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CEC" w:rsidRDefault="00017CEC">
      <w:pPr>
        <w:spacing w:after="0" w:line="240" w:lineRule="auto"/>
      </w:pPr>
      <w:r>
        <w:separator/>
      </w:r>
    </w:p>
  </w:endnote>
  <w:endnote w:type="continuationSeparator" w:id="0">
    <w:p w:rsidR="00017CEC" w:rsidRDefault="00017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CEC" w:rsidRDefault="00017CEC">
      <w:pPr>
        <w:spacing w:after="0" w:line="240" w:lineRule="auto"/>
      </w:pPr>
      <w:r>
        <w:separator/>
      </w:r>
    </w:p>
  </w:footnote>
  <w:footnote w:type="continuationSeparator" w:id="0">
    <w:p w:rsidR="00017CEC" w:rsidRDefault="00017C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CEC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4104E"/>
    <w:rsid w:val="0037475B"/>
    <w:rsid w:val="003C36D6"/>
    <w:rsid w:val="003E425D"/>
    <w:rsid w:val="0041190C"/>
    <w:rsid w:val="004230EC"/>
    <w:rsid w:val="00444E74"/>
    <w:rsid w:val="00446818"/>
    <w:rsid w:val="00470F90"/>
    <w:rsid w:val="00477694"/>
    <w:rsid w:val="004A7A6E"/>
    <w:rsid w:val="00515CD5"/>
    <w:rsid w:val="0058459D"/>
    <w:rsid w:val="00584D0E"/>
    <w:rsid w:val="005B1726"/>
    <w:rsid w:val="005B56F2"/>
    <w:rsid w:val="005E110E"/>
    <w:rsid w:val="005E60F3"/>
    <w:rsid w:val="00606BFC"/>
    <w:rsid w:val="00654A72"/>
    <w:rsid w:val="00654EE6"/>
    <w:rsid w:val="006744D8"/>
    <w:rsid w:val="00691B2F"/>
    <w:rsid w:val="0070555E"/>
    <w:rsid w:val="00707231"/>
    <w:rsid w:val="00743E3C"/>
    <w:rsid w:val="0077466C"/>
    <w:rsid w:val="00787F93"/>
    <w:rsid w:val="007A25B8"/>
    <w:rsid w:val="007A2A78"/>
    <w:rsid w:val="007F567D"/>
    <w:rsid w:val="00800763"/>
    <w:rsid w:val="008209E2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32927"/>
    <w:rsid w:val="00A357F4"/>
    <w:rsid w:val="00A64E18"/>
    <w:rsid w:val="00A833DC"/>
    <w:rsid w:val="00AB6803"/>
    <w:rsid w:val="00B17273"/>
    <w:rsid w:val="00B252F6"/>
    <w:rsid w:val="00B426F5"/>
    <w:rsid w:val="00B7027B"/>
    <w:rsid w:val="00BA0773"/>
    <w:rsid w:val="00BB51B9"/>
    <w:rsid w:val="00BB5F8B"/>
    <w:rsid w:val="00CF374B"/>
    <w:rsid w:val="00CF6E08"/>
    <w:rsid w:val="00D43EB1"/>
    <w:rsid w:val="00D75255"/>
    <w:rsid w:val="00DA227D"/>
    <w:rsid w:val="00DC2396"/>
    <w:rsid w:val="00DC3121"/>
    <w:rsid w:val="00DE5C4B"/>
    <w:rsid w:val="00DF4926"/>
    <w:rsid w:val="00E00A4E"/>
    <w:rsid w:val="00E666BD"/>
    <w:rsid w:val="00E9340A"/>
    <w:rsid w:val="00EA5909"/>
    <w:rsid w:val="00EB446F"/>
    <w:rsid w:val="00EC0962"/>
    <w:rsid w:val="00EF13F5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4C78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mailto:press23@23.kadastr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hyperlink" Target="https://rosreestr.gov.ru/press/archive/v-rosreestre-proshlo-itogovoe-zasedanie-kollegii/" TargetMode="Externa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1E75B-00AF-4AC5-8905-FAC28FB6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790</Words>
  <Characters>6446</Characters>
  <Application>Microsoft Office Word</Application>
  <DocSecurity>0</DocSecurity>
  <Lines>157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12</cp:revision>
  <dcterms:created xsi:type="dcterms:W3CDTF">2023-03-10T06:59:00Z</dcterms:created>
  <dcterms:modified xsi:type="dcterms:W3CDTF">2023-04-14T09:55:00Z</dcterms:modified>
</cp:coreProperties>
</file>