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0B" w:rsidRDefault="00086C63" w:rsidP="00086C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C63">
        <w:rPr>
          <w:rFonts w:ascii="Times New Roman" w:hAnsi="Times New Roman" w:cs="Times New Roman"/>
          <w:b/>
          <w:sz w:val="28"/>
          <w:szCs w:val="28"/>
        </w:rPr>
        <w:t>Финансово-экономическое состояние субъектов малого и среднего предпринимательства Платнировского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Кореновского района</w:t>
      </w:r>
      <w:r w:rsidRPr="00086C63">
        <w:rPr>
          <w:rFonts w:ascii="Times New Roman" w:hAnsi="Times New Roman" w:cs="Times New Roman"/>
          <w:b/>
          <w:sz w:val="28"/>
          <w:szCs w:val="28"/>
        </w:rPr>
        <w:t xml:space="preserve"> по состоянию на 20</w:t>
      </w:r>
      <w:r w:rsidR="0046151E">
        <w:rPr>
          <w:rFonts w:ascii="Times New Roman" w:hAnsi="Times New Roman" w:cs="Times New Roman"/>
          <w:b/>
          <w:sz w:val="28"/>
          <w:szCs w:val="28"/>
        </w:rPr>
        <w:t>23 год</w:t>
      </w:r>
    </w:p>
    <w:p w:rsidR="00086C63" w:rsidRDefault="00086C63" w:rsidP="00086C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C63" w:rsidRDefault="00086C63" w:rsidP="00086C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520" w:rsidRPr="00742520" w:rsidRDefault="00086C63" w:rsidP="007425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2520">
        <w:rPr>
          <w:rFonts w:ascii="Times New Roman" w:hAnsi="Times New Roman" w:cs="Times New Roman"/>
          <w:sz w:val="28"/>
          <w:szCs w:val="28"/>
        </w:rPr>
        <w:tab/>
      </w:r>
      <w:r w:rsidR="00742520" w:rsidRPr="00742520">
        <w:rPr>
          <w:rFonts w:ascii="Times New Roman" w:hAnsi="Times New Roman" w:cs="Times New Roman"/>
          <w:sz w:val="28"/>
          <w:szCs w:val="28"/>
        </w:rPr>
        <w:t xml:space="preserve">Малое и среднее предпринимательство заняло прочное место в структуре экономики Платнировского сельского поселения и играет важную роль в социальной жизни его населения. </w:t>
      </w:r>
    </w:p>
    <w:p w:rsidR="00742520" w:rsidRDefault="00742520" w:rsidP="007425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520">
        <w:rPr>
          <w:rFonts w:ascii="Times New Roman" w:hAnsi="Times New Roman" w:cs="Times New Roman"/>
          <w:sz w:val="28"/>
          <w:szCs w:val="28"/>
        </w:rPr>
        <w:t>Развитие малого и среднего предпринимательства способствует формированию конкурентной среды, насыщению рынка товарами и услугами, увеличению налоговых поступлений в бюджет сельского поселения, обеспечивает занятость населения.</w:t>
      </w:r>
    </w:p>
    <w:p w:rsidR="00086C63" w:rsidRDefault="00086C63" w:rsidP="00325C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большинства показателей свидетельствует о сохранении стабильной ситуации в экономике Платнировского сельского поселения Кореновского района. </w:t>
      </w:r>
    </w:p>
    <w:p w:rsidR="00086C63" w:rsidRDefault="00086C63" w:rsidP="00086C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состоянию на 20</w:t>
      </w:r>
      <w:r w:rsidR="0046151E">
        <w:rPr>
          <w:rFonts w:ascii="Times New Roman" w:hAnsi="Times New Roman" w:cs="Times New Roman"/>
          <w:sz w:val="28"/>
          <w:szCs w:val="28"/>
        </w:rPr>
        <w:t>23</w:t>
      </w:r>
      <w:r w:rsidR="00515EF8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Платнировского сельского поселения осуществляют деятельность </w:t>
      </w:r>
      <w:r w:rsidR="00515EF8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предпринимательства, в том числе индивидуальных предпринимателей. </w:t>
      </w:r>
    </w:p>
    <w:p w:rsidR="00276343" w:rsidRDefault="00276343" w:rsidP="00086C6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6C63" w:rsidRPr="00086C63" w:rsidRDefault="00086C63" w:rsidP="00086C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C63" w:rsidRPr="00086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63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6C63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343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5CD0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151E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5EF8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520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691F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2019-10-24T12:15:00Z</dcterms:created>
  <dcterms:modified xsi:type="dcterms:W3CDTF">2024-03-29T10:57:00Z</dcterms:modified>
</cp:coreProperties>
</file>