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043E" w14:textId="77777777" w:rsidR="00153C60" w:rsidRPr="00B66C68" w:rsidRDefault="00153C60" w:rsidP="00153C60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37) </w:t>
      </w:r>
      <w:r w:rsidRPr="00010948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устранены нарушения законодательства о занятости инвалидов</w:t>
      </w:r>
    </w:p>
    <w:p w14:paraId="79ABC3AB" w14:textId="77777777" w:rsidR="00153C60" w:rsidRPr="00B66C68" w:rsidRDefault="00153C60" w:rsidP="00153C6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в ходе проверки деятельности ряда работодателей выявила нарушения законодательства о занятости инвалидов.</w:t>
      </w:r>
    </w:p>
    <w:p w14:paraId="4D7E6EC8" w14:textId="77777777" w:rsidR="00153C60" w:rsidRPr="00B66C68" w:rsidRDefault="00153C60" w:rsidP="00153C6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Установлено, что ООО «Краски Кубани» определена квота для инвалидов в количестве 2 рабочих мест в соответствии с Законом Российской Федерации «О занятости населения в Российской Федерации».</w:t>
      </w:r>
    </w:p>
    <w:p w14:paraId="066CCBA5" w14:textId="77777777" w:rsidR="00153C60" w:rsidRPr="00B66C68" w:rsidRDefault="00153C60" w:rsidP="00153C6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то же время в нарушение вышеуказанных требований закона фактически трудовую деятельность работник, относящийся к названной категории, в обществе не осуществлял, что свидетельствовало о невыполнении соответствующей обязанности по содействию инвалидам в трудоустройстве, неэффективности мероприятий, способствующих их занятости.</w:t>
      </w:r>
    </w:p>
    <w:p w14:paraId="16CD3C61" w14:textId="77777777" w:rsidR="00153C60" w:rsidRPr="00B66C68" w:rsidRDefault="00153C60" w:rsidP="00153C6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Аналогичные нарушения выявлены в деятельности еще 9 работодателей, что послужило основанием для внесения прокуратурой района 10 представлений, которые рассмотрены и удовлетворены, нарушения устранены, виновные должностные лица привлечены к дисциплинарной ответственности.</w:t>
      </w:r>
    </w:p>
    <w:p w14:paraId="5A921AFF" w14:textId="77777777" w:rsidR="00153C60" w:rsidRDefault="00153C60" w:rsidP="00153C6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Соблюдение прав и законных интересов инвалидов находится на особом контроле прокуратуры района.</w:t>
      </w:r>
    </w:p>
    <w:p w14:paraId="79DD9A40" w14:textId="77777777" w:rsidR="008C46A8" w:rsidRPr="00153C60" w:rsidRDefault="008C46A8" w:rsidP="00153C60"/>
    <w:sectPr w:rsidR="008C46A8" w:rsidRPr="00153C60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153C60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2025-09-04T10:09:00Z</dcterms:modified>
</cp:coreProperties>
</file>