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8D" w:rsidRPr="002A5422" w:rsidRDefault="00EB0F8D" w:rsidP="00EB0F8D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19) </w:t>
      </w:r>
      <w:r w:rsidRPr="00B71998">
        <w:rPr>
          <w:bCs/>
          <w:color w:val="000000"/>
          <w:w w:val="100"/>
          <w:sz w:val="28"/>
          <w:szCs w:val="28"/>
          <w:lang w:val="ru-RU"/>
        </w:rPr>
        <w:t>По инициативе прокуратуры Кореновского района заместитель директора муниципального учреждения за нарушения законодательства о порядке рассмотрения обращений граждан привлечен к административной ответственности</w:t>
      </w:r>
    </w:p>
    <w:p w:rsidR="00EB0F8D" w:rsidRPr="002A5422" w:rsidRDefault="00EB0F8D" w:rsidP="00EB0F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Прокуратура Кореновского района провела проверку соблюдения законодательства о порядке рассмотрения обращений граждан в деятельности МУП Кореновского городского поселения «Жилищно-коммунальное хозяйство».</w:t>
      </w:r>
    </w:p>
    <w:p w:rsidR="00EB0F8D" w:rsidRPr="002A5422" w:rsidRDefault="00EB0F8D" w:rsidP="00EB0F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2A5422">
        <w:rPr>
          <w:color w:val="000000"/>
          <w:sz w:val="28"/>
          <w:szCs w:val="28"/>
        </w:rPr>
        <w:t>Установлено, что должностными лицами муниципального учреждения обращение жителя г. Кореновска в нарушение требований Федерального закона «О порядке рассмотрения обращений граждан Российской Федерации», поступившее на официальную электронную почту организации, в установленном порядке не зарегистрировано, не рассмотрено по существу, ответ заявителю в 30-дневный срок не дан, что послужило основанием для вынесения прокуратурой района постановления о возбуждении в отношении заместителя руководителя муниципального предприятия</w:t>
      </w:r>
      <w:proofErr w:type="gramEnd"/>
      <w:r w:rsidRPr="002A5422">
        <w:rPr>
          <w:color w:val="000000"/>
          <w:sz w:val="28"/>
          <w:szCs w:val="28"/>
        </w:rPr>
        <w:t xml:space="preserve"> дела по ст. 5.59 </w:t>
      </w:r>
      <w:proofErr w:type="spellStart"/>
      <w:r w:rsidRPr="002A5422">
        <w:rPr>
          <w:color w:val="000000"/>
          <w:sz w:val="28"/>
          <w:szCs w:val="28"/>
        </w:rPr>
        <w:t>КоАП</w:t>
      </w:r>
      <w:proofErr w:type="spellEnd"/>
      <w:r w:rsidRPr="002A5422">
        <w:rPr>
          <w:color w:val="000000"/>
          <w:sz w:val="28"/>
          <w:szCs w:val="28"/>
        </w:rPr>
        <w:t xml:space="preserve"> РФ (нарушение порядка рассмотрения обращений граждан).</w:t>
      </w:r>
    </w:p>
    <w:p w:rsidR="00EB0F8D" w:rsidRDefault="00EB0F8D" w:rsidP="00EB0F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Постановлением суда должностное лицо признано виновным в совершении административного правонарушения и ему назначено наказание в виде штрафа в размере 5 тыс. рублей.</w:t>
      </w:r>
    </w:p>
    <w:p w:rsidR="00EB0F8D" w:rsidRPr="002A5422" w:rsidRDefault="00EB0F8D" w:rsidP="00EB0F8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A70B3" w:rsidRDefault="00EB0F8D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B0F8D"/>
    <w:rsid w:val="0009407E"/>
    <w:rsid w:val="000C739F"/>
    <w:rsid w:val="00347C90"/>
    <w:rsid w:val="00645E1F"/>
    <w:rsid w:val="00A16DF6"/>
    <w:rsid w:val="00A94DE6"/>
    <w:rsid w:val="00A95E2D"/>
    <w:rsid w:val="00E05FA9"/>
    <w:rsid w:val="00EB0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EB0F8D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0F8D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B0F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2025-09-04T08:21:00Z</dcterms:created>
  <dcterms:modified xsi:type="dcterms:W3CDTF">2025-09-04T08:22:00Z</dcterms:modified>
</cp:coreProperties>
</file>