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7A" w:rsidRPr="002A5422" w:rsidRDefault="0001157A" w:rsidP="000115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1157A" w:rsidRPr="002A5422" w:rsidRDefault="0001157A" w:rsidP="0001157A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36) </w:t>
      </w:r>
      <w:r w:rsidRPr="00F30FE1">
        <w:rPr>
          <w:bCs/>
          <w:color w:val="000000"/>
          <w:w w:val="100"/>
          <w:sz w:val="28"/>
          <w:szCs w:val="28"/>
          <w:lang w:val="ru-RU"/>
        </w:rPr>
        <w:t>Прокуратурой Кореновского района направлено в суд уголовное дело в отношении местного жителя, причинившего телесные повреждения сотруднику полиции при задержании</w:t>
      </w:r>
    </w:p>
    <w:p w:rsidR="0001157A" w:rsidRPr="002A5422" w:rsidRDefault="0001157A" w:rsidP="000115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Прокуратура Кореновского района утвердила обвинительное заключение по уголовному делу в отношении 20-летнего жителя ст. Платнировской Кореновского района. Он обвиняется по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>. 1 ст. 318 УК РФ (применение насилия, не опасного для жизни или здоровья, либо угроза применения насилия в отношении представителя власти или его близких в связи с исполнением им своих должностных обязанностей).</w:t>
      </w:r>
    </w:p>
    <w:p w:rsidR="0001157A" w:rsidRPr="002A5422" w:rsidRDefault="0001157A" w:rsidP="000115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Как установлено в ходе предварительного расследования, 21 июля 2024 года в ОМВД России по </w:t>
      </w:r>
      <w:proofErr w:type="spellStart"/>
      <w:r w:rsidRPr="002A5422">
        <w:rPr>
          <w:color w:val="000000"/>
          <w:sz w:val="28"/>
          <w:szCs w:val="28"/>
        </w:rPr>
        <w:t>Кореновскому</w:t>
      </w:r>
      <w:proofErr w:type="spellEnd"/>
      <w:r w:rsidRPr="002A5422">
        <w:rPr>
          <w:color w:val="000000"/>
          <w:sz w:val="28"/>
          <w:szCs w:val="28"/>
        </w:rPr>
        <w:t xml:space="preserve"> району поступило сообщение о причинении телесных повреждений мужчине, сделавшему замечание о громко играющей музыке, а также о мелком хулиганстве, совершенном возле дома № 136 по ул. Красной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>. Кореновска.</w:t>
      </w:r>
    </w:p>
    <w:p w:rsidR="0001157A" w:rsidRPr="002A5422" w:rsidRDefault="0001157A" w:rsidP="000115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При пресечении незаконных действий лица сотрудниками полиции последний высказал в адрес одного из них угрозу применения насилия, не опасного для жизни и здоровья, а также применил такое насилие.</w:t>
      </w:r>
    </w:p>
    <w:p w:rsidR="0001157A" w:rsidRPr="002A5422" w:rsidRDefault="0001157A" w:rsidP="000115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Данное происшествие вызвало широкий общественный резонанс в различных группах сети «Интернет».</w:t>
      </w:r>
    </w:p>
    <w:p w:rsidR="0001157A" w:rsidRPr="002A5422" w:rsidRDefault="0001157A" w:rsidP="000115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Впоследствии личность указанного мужчины установлена, им оказался житель ст. Платнировской.</w:t>
      </w:r>
    </w:p>
    <w:p w:rsidR="0001157A" w:rsidRPr="002A5422" w:rsidRDefault="0001157A" w:rsidP="000115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ходе следствия обвиняемый свою вину признал в полном объеме. В отношении него избрана мера пресечения в виде заключения под стражу.</w:t>
      </w:r>
    </w:p>
    <w:p w:rsidR="0001157A" w:rsidRPr="002A5422" w:rsidRDefault="0001157A" w:rsidP="000115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Уголовное дело направлено в Кореновский районный суд для рассмотрения по существу.</w:t>
      </w:r>
    </w:p>
    <w:p w:rsidR="0001157A" w:rsidRDefault="0001157A" w:rsidP="000115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Санкция статьи предусматривает наказание в виде лишения свободы на срок до 5 лет.</w:t>
      </w:r>
    </w:p>
    <w:p w:rsidR="0001157A" w:rsidRPr="002A5422" w:rsidRDefault="0001157A" w:rsidP="000115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70B3" w:rsidRDefault="0001157A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157A"/>
    <w:rsid w:val="0001157A"/>
    <w:rsid w:val="0009407E"/>
    <w:rsid w:val="000C739F"/>
    <w:rsid w:val="00347C9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01157A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57A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0115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2025-09-04T08:26:00Z</dcterms:created>
  <dcterms:modified xsi:type="dcterms:W3CDTF">2025-09-04T08:26:00Z</dcterms:modified>
</cp:coreProperties>
</file>