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2</w:t>
      </w:r>
      <w:r w:rsidR="00451BFD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7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451BFD" w:rsidRPr="00451BFD" w:rsidRDefault="006D052D" w:rsidP="00451BFD">
      <w:pPr>
        <w:tabs>
          <w:tab w:val="left" w:pos="4324"/>
        </w:tabs>
        <w:ind w:left="75" w:right="214"/>
        <w:jc w:val="center"/>
        <w:rPr>
          <w:sz w:val="28"/>
          <w:szCs w:val="28"/>
        </w:rPr>
      </w:pPr>
      <w:r w:rsidRPr="00451BFD">
        <w:rPr>
          <w:sz w:val="26"/>
          <w:szCs w:val="26"/>
        </w:rPr>
        <w:t>«</w:t>
      </w:r>
      <w:r w:rsidR="00451BFD" w:rsidRPr="00451BFD">
        <w:rPr>
          <w:sz w:val="28"/>
          <w:szCs w:val="28"/>
        </w:rPr>
        <w:t>Об утверждении Порядка увековечения памяти погибших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</w:t>
      </w:r>
      <w:r w:rsidR="00451BFD" w:rsidRPr="00451BFD">
        <w:rPr>
          <w:spacing w:val="-6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и</w:t>
      </w:r>
      <w:r w:rsidR="00451BFD" w:rsidRPr="00451BFD">
        <w:rPr>
          <w:spacing w:val="-6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частной</w:t>
      </w:r>
      <w:r w:rsidR="00451BFD" w:rsidRPr="00451BFD">
        <w:rPr>
          <w:spacing w:val="-6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собственности,</w:t>
      </w:r>
      <w:r w:rsidR="00451BFD" w:rsidRPr="00451BFD">
        <w:rPr>
          <w:spacing w:val="-5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на</w:t>
      </w:r>
      <w:r w:rsidR="00451BFD" w:rsidRPr="00451BFD">
        <w:rPr>
          <w:spacing w:val="-5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территории</w:t>
      </w:r>
      <w:r w:rsidR="00451BFD" w:rsidRPr="00451BFD">
        <w:rPr>
          <w:spacing w:val="-6"/>
          <w:sz w:val="28"/>
          <w:szCs w:val="28"/>
        </w:rPr>
        <w:t xml:space="preserve"> Платнировского сельского поселения Кореновского муниципального района Краснодарского края</w:t>
      </w:r>
      <w:r w:rsidR="00451BFD" w:rsidRPr="00451BFD">
        <w:rPr>
          <w:spacing w:val="-6"/>
          <w:sz w:val="28"/>
          <w:szCs w:val="28"/>
        </w:rPr>
        <w:t>»</w:t>
      </w:r>
    </w:p>
    <w:p w:rsidR="00BE639C" w:rsidRPr="00A95B3C" w:rsidRDefault="00BE639C" w:rsidP="00451BFD">
      <w:pPr>
        <w:jc w:val="center"/>
        <w:rPr>
          <w:bCs/>
          <w:color w:val="26282F"/>
          <w:sz w:val="26"/>
          <w:szCs w:val="26"/>
        </w:rPr>
      </w:pPr>
    </w:p>
    <w:p w:rsidR="00A95B3C" w:rsidRPr="00451BFD" w:rsidRDefault="00E45AE6" w:rsidP="00451BFD">
      <w:pPr>
        <w:tabs>
          <w:tab w:val="left" w:pos="4324"/>
        </w:tabs>
        <w:ind w:left="75" w:right="214"/>
        <w:jc w:val="both"/>
        <w:rPr>
          <w:sz w:val="28"/>
          <w:szCs w:val="28"/>
        </w:rPr>
      </w:pPr>
      <w:r w:rsidRPr="00451BFD">
        <w:rPr>
          <w:sz w:val="26"/>
          <w:szCs w:val="26"/>
          <w:lang w:eastAsia="x-none"/>
        </w:rPr>
        <w:t xml:space="preserve">     </w:t>
      </w:r>
      <w:r w:rsidR="00F85D05" w:rsidRPr="00451BFD">
        <w:rPr>
          <w:sz w:val="26"/>
          <w:szCs w:val="26"/>
        </w:rPr>
        <w:t xml:space="preserve">    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DF052C" w:rsidRPr="00451BFD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451BFD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51BFD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451BFD">
        <w:rPr>
          <w:sz w:val="26"/>
          <w:szCs w:val="26"/>
          <w:shd w:val="clear" w:color="auto" w:fill="FFFFFF"/>
        </w:rPr>
        <w:t>района</w:t>
      </w:r>
      <w:r w:rsidR="00651FA3" w:rsidRPr="00451BFD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924AAA" w:rsidRPr="00451BFD">
        <w:rPr>
          <w:sz w:val="26"/>
          <w:szCs w:val="26"/>
        </w:rPr>
        <w:t xml:space="preserve"> проведена  антикоррупционная    экспертиза</w:t>
      </w:r>
      <w:r w:rsidR="00F9401B" w:rsidRPr="00451BFD">
        <w:rPr>
          <w:sz w:val="26"/>
          <w:szCs w:val="26"/>
        </w:rPr>
        <w:t xml:space="preserve"> </w:t>
      </w:r>
      <w:r w:rsidR="00924AAA" w:rsidRPr="00451BFD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451BFD">
        <w:rPr>
          <w:sz w:val="26"/>
          <w:szCs w:val="26"/>
          <w:shd w:val="clear" w:color="auto" w:fill="FFFFFF"/>
        </w:rPr>
        <w:t xml:space="preserve">района </w:t>
      </w:r>
      <w:r w:rsidR="00702054" w:rsidRPr="00451BFD">
        <w:rPr>
          <w:sz w:val="26"/>
          <w:szCs w:val="26"/>
          <w:shd w:val="clear" w:color="auto" w:fill="FFFFFF"/>
        </w:rPr>
        <w:t xml:space="preserve"> </w:t>
      </w:r>
      <w:r w:rsidR="00451BFD" w:rsidRPr="00451BFD">
        <w:rPr>
          <w:sz w:val="26"/>
          <w:szCs w:val="26"/>
          <w:shd w:val="clear" w:color="auto" w:fill="FFFFFF"/>
        </w:rPr>
        <w:t>«</w:t>
      </w:r>
      <w:r w:rsidR="00451BFD" w:rsidRPr="00451BFD">
        <w:rPr>
          <w:sz w:val="28"/>
          <w:szCs w:val="28"/>
        </w:rPr>
        <w:t>Об утверждении Порядка увековечения памяти погибших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</w:t>
      </w:r>
      <w:r w:rsidR="00451BFD" w:rsidRPr="00451BFD">
        <w:rPr>
          <w:spacing w:val="-6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и</w:t>
      </w:r>
      <w:r w:rsidR="00451BFD" w:rsidRPr="00451BFD">
        <w:rPr>
          <w:spacing w:val="-6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частной</w:t>
      </w:r>
      <w:r w:rsidR="00451BFD" w:rsidRPr="00451BFD">
        <w:rPr>
          <w:spacing w:val="-6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собственности,</w:t>
      </w:r>
      <w:r w:rsidR="00451BFD" w:rsidRPr="00451BFD">
        <w:rPr>
          <w:spacing w:val="-5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на</w:t>
      </w:r>
      <w:r w:rsidR="00451BFD" w:rsidRPr="00451BFD">
        <w:rPr>
          <w:spacing w:val="-5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территории</w:t>
      </w:r>
      <w:proofErr w:type="gramEnd"/>
      <w:r w:rsidR="00451BFD" w:rsidRPr="00451BFD">
        <w:rPr>
          <w:spacing w:val="-6"/>
          <w:sz w:val="28"/>
          <w:szCs w:val="28"/>
        </w:rPr>
        <w:t xml:space="preserve"> Платнировского сельского поселения Кореновского муниципального района Краснодарского края</w:t>
      </w:r>
      <w:r w:rsidR="00451BFD" w:rsidRPr="00451BFD">
        <w:rPr>
          <w:spacing w:val="-6"/>
          <w:sz w:val="28"/>
          <w:szCs w:val="28"/>
        </w:rPr>
        <w:t>»</w:t>
      </w:r>
      <w:r w:rsidR="00451BFD">
        <w:rPr>
          <w:sz w:val="28"/>
          <w:szCs w:val="28"/>
        </w:rPr>
        <w:t xml:space="preserve"> </w:t>
      </w:r>
      <w:r w:rsidR="00434C68" w:rsidRPr="00451BFD">
        <w:rPr>
          <w:sz w:val="26"/>
          <w:szCs w:val="26"/>
          <w:shd w:val="clear" w:color="auto" w:fill="FFFFFF"/>
        </w:rPr>
        <w:t>в целях выявления в</w:t>
      </w:r>
      <w:r w:rsidR="00924AAA" w:rsidRPr="00451BFD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924AAA" w:rsidRPr="00451BFD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924AAA" w:rsidRPr="00451BFD">
        <w:rPr>
          <w:sz w:val="26"/>
          <w:szCs w:val="26"/>
          <w:shd w:val="clear" w:color="auto" w:fill="FFFFFF"/>
        </w:rPr>
        <w:t xml:space="preserve">  факторов  и  их  последующего </w:t>
      </w:r>
      <w:r w:rsidR="00924AAA" w:rsidRPr="00451BFD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451BFD" w:rsidRDefault="002A5E0A" w:rsidP="00451BFD">
      <w:pPr>
        <w:tabs>
          <w:tab w:val="left" w:pos="4324"/>
        </w:tabs>
        <w:ind w:left="75" w:right="214"/>
        <w:jc w:val="both"/>
        <w:rPr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proofErr w:type="gramStart"/>
      <w:r w:rsidR="00924AAA" w:rsidRPr="00451BFD">
        <w:rPr>
          <w:sz w:val="26"/>
          <w:szCs w:val="26"/>
        </w:rPr>
        <w:t xml:space="preserve">В </w:t>
      </w:r>
      <w:r w:rsidR="00924AAA" w:rsidRPr="00451BFD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451BFD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451BFD">
        <w:rPr>
          <w:sz w:val="26"/>
          <w:szCs w:val="26"/>
        </w:rPr>
        <w:t xml:space="preserve"> </w:t>
      </w:r>
      <w:r w:rsidR="00451BFD" w:rsidRPr="00451BFD">
        <w:rPr>
          <w:sz w:val="26"/>
          <w:szCs w:val="26"/>
        </w:rPr>
        <w:t>«</w:t>
      </w:r>
      <w:r w:rsidR="00451BFD" w:rsidRPr="00451BFD">
        <w:rPr>
          <w:sz w:val="28"/>
          <w:szCs w:val="28"/>
        </w:rPr>
        <w:t>Об утверждении Порядка увековечения памяти погибших при защите Отечества в форме установки мемориальных досок, бюстов, памятных знаков на фасадах зданий, строений и сооружений, находящихся в муниципальной</w:t>
      </w:r>
      <w:r w:rsidR="00451BFD" w:rsidRPr="00451BFD">
        <w:rPr>
          <w:spacing w:val="-6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и</w:t>
      </w:r>
      <w:r w:rsidR="00451BFD" w:rsidRPr="00451BFD">
        <w:rPr>
          <w:spacing w:val="-6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частной</w:t>
      </w:r>
      <w:r w:rsidR="00451BFD" w:rsidRPr="00451BFD">
        <w:rPr>
          <w:spacing w:val="-6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собственности,</w:t>
      </w:r>
      <w:r w:rsidR="00451BFD" w:rsidRPr="00451BFD">
        <w:rPr>
          <w:spacing w:val="-5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на</w:t>
      </w:r>
      <w:r w:rsidR="00451BFD" w:rsidRPr="00451BFD">
        <w:rPr>
          <w:spacing w:val="-5"/>
          <w:sz w:val="28"/>
          <w:szCs w:val="28"/>
        </w:rPr>
        <w:t xml:space="preserve"> </w:t>
      </w:r>
      <w:r w:rsidR="00451BFD" w:rsidRPr="00451BFD">
        <w:rPr>
          <w:sz w:val="28"/>
          <w:szCs w:val="28"/>
        </w:rPr>
        <w:t>территории</w:t>
      </w:r>
      <w:r w:rsidR="00451BFD" w:rsidRPr="00451BFD">
        <w:rPr>
          <w:spacing w:val="-6"/>
          <w:sz w:val="28"/>
          <w:szCs w:val="28"/>
        </w:rPr>
        <w:t xml:space="preserve"> Платнировского сельского поселения Кореновского муниципального района Краснодарского края</w:t>
      </w:r>
      <w:r w:rsidR="00451BFD" w:rsidRPr="00451BFD">
        <w:rPr>
          <w:spacing w:val="-6"/>
          <w:sz w:val="28"/>
          <w:szCs w:val="28"/>
        </w:rPr>
        <w:t>»</w:t>
      </w:r>
      <w:r w:rsidR="00451BFD">
        <w:rPr>
          <w:spacing w:val="-6"/>
          <w:sz w:val="28"/>
          <w:szCs w:val="28"/>
        </w:rPr>
        <w:t xml:space="preserve">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</w:t>
      </w:r>
      <w:proofErr w:type="gramEnd"/>
      <w:r w:rsidR="00924AAA" w:rsidRPr="00451BFD">
        <w:rPr>
          <w:sz w:val="26"/>
          <w:szCs w:val="26"/>
        </w:rPr>
        <w:t xml:space="preserve">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57485A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B3C">
        <w:rPr>
          <w:rFonts w:ascii="Times New Roman" w:hAnsi="Times New Roman" w:cs="Times New Roman"/>
          <w:sz w:val="26"/>
          <w:szCs w:val="26"/>
        </w:rPr>
        <w:t>2</w:t>
      </w:r>
      <w:r w:rsidR="00FF6DE0">
        <w:rPr>
          <w:rFonts w:ascii="Times New Roman" w:hAnsi="Times New Roman" w:cs="Times New Roman"/>
          <w:sz w:val="26"/>
          <w:szCs w:val="26"/>
        </w:rPr>
        <w:t>1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95B3C" w:rsidRPr="00A95B3C">
        <w:rPr>
          <w:rFonts w:ascii="Times New Roman" w:hAnsi="Times New Roman" w:cs="Times New Roman"/>
          <w:sz w:val="26"/>
          <w:szCs w:val="26"/>
        </w:rPr>
        <w:t>декабря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434C68" w:rsidRPr="00A95B3C">
        <w:rPr>
          <w:rFonts w:ascii="Times New Roman" w:hAnsi="Times New Roman" w:cs="Times New Roman"/>
          <w:sz w:val="26"/>
          <w:szCs w:val="26"/>
        </w:rPr>
        <w:t>5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29676-631D-416E-ABB3-8BA65B2E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cp:lastPrinted>2025-12-24T08:37:00Z</cp:lastPrinted>
  <dcterms:created xsi:type="dcterms:W3CDTF">2019-11-15T05:45:00Z</dcterms:created>
  <dcterms:modified xsi:type="dcterms:W3CDTF">2025-12-24T08:38:00Z</dcterms:modified>
</cp:coreProperties>
</file>