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EC" w:rsidRPr="003E53EC" w:rsidRDefault="003E53EC" w:rsidP="003E53EC">
      <w:pPr>
        <w:jc w:val="center"/>
        <w:rPr>
          <w:sz w:val="27"/>
          <w:szCs w:val="27"/>
        </w:rPr>
      </w:pPr>
      <w:r w:rsidRPr="003E53EC">
        <w:rPr>
          <w:noProof/>
          <w:sz w:val="27"/>
          <w:szCs w:val="27"/>
          <w:lang w:eastAsia="ru-RU"/>
        </w:rPr>
        <w:drawing>
          <wp:inline distT="0" distB="0" distL="0" distR="0" wp14:anchorId="3D82C7EE" wp14:editId="5D3CD5E4">
            <wp:extent cx="577850" cy="7175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17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3EC" w:rsidRPr="003E53EC" w:rsidRDefault="003E53EC" w:rsidP="003E53EC">
      <w:pPr>
        <w:jc w:val="center"/>
        <w:rPr>
          <w:b/>
          <w:sz w:val="27"/>
          <w:szCs w:val="27"/>
        </w:rPr>
      </w:pPr>
    </w:p>
    <w:p w:rsidR="003E53EC" w:rsidRPr="003E53EC" w:rsidRDefault="003E53EC" w:rsidP="003E53EC">
      <w:pPr>
        <w:jc w:val="center"/>
        <w:rPr>
          <w:b/>
          <w:sz w:val="27"/>
          <w:szCs w:val="27"/>
        </w:rPr>
      </w:pPr>
      <w:r w:rsidRPr="003E53EC">
        <w:rPr>
          <w:b/>
          <w:sz w:val="27"/>
          <w:szCs w:val="27"/>
        </w:rPr>
        <w:t>Совет Платнировского сельского поселения</w:t>
      </w:r>
    </w:p>
    <w:p w:rsidR="003E53EC" w:rsidRPr="003E53EC" w:rsidRDefault="003E53EC" w:rsidP="003E53EC">
      <w:pPr>
        <w:jc w:val="center"/>
        <w:rPr>
          <w:sz w:val="27"/>
          <w:szCs w:val="27"/>
        </w:rPr>
      </w:pPr>
      <w:r w:rsidRPr="003E53EC">
        <w:rPr>
          <w:b/>
          <w:sz w:val="27"/>
          <w:szCs w:val="27"/>
        </w:rPr>
        <w:t>Кореновского муниципального района Краснодарского края</w:t>
      </w:r>
    </w:p>
    <w:p w:rsidR="003E53EC" w:rsidRPr="003E53EC" w:rsidRDefault="003E53EC" w:rsidP="003E53EC">
      <w:pPr>
        <w:widowControl/>
        <w:autoSpaceDN/>
        <w:jc w:val="center"/>
        <w:rPr>
          <w:sz w:val="27"/>
          <w:szCs w:val="27"/>
          <w:lang w:eastAsia="ru-RU"/>
        </w:rPr>
      </w:pPr>
    </w:p>
    <w:p w:rsidR="003E53EC" w:rsidRPr="003E53EC" w:rsidRDefault="003E53EC" w:rsidP="003E53EC">
      <w:pPr>
        <w:widowControl/>
        <w:autoSpaceDN/>
        <w:jc w:val="center"/>
        <w:rPr>
          <w:b/>
          <w:sz w:val="27"/>
          <w:szCs w:val="27"/>
          <w:lang w:eastAsia="ru-RU"/>
        </w:rPr>
      </w:pPr>
      <w:r w:rsidRPr="003E53EC">
        <w:rPr>
          <w:b/>
          <w:sz w:val="27"/>
          <w:szCs w:val="27"/>
          <w:lang w:eastAsia="ru-RU"/>
        </w:rPr>
        <w:t>РЕШЕНИЕ</w:t>
      </w:r>
    </w:p>
    <w:p w:rsidR="003E53EC" w:rsidRPr="003E53EC" w:rsidRDefault="003E53EC" w:rsidP="003E53EC">
      <w:pPr>
        <w:jc w:val="both"/>
        <w:rPr>
          <w:b/>
          <w:sz w:val="27"/>
          <w:szCs w:val="27"/>
        </w:rPr>
      </w:pPr>
    </w:p>
    <w:p w:rsidR="003E53EC" w:rsidRPr="003E53EC" w:rsidRDefault="003E53EC" w:rsidP="003E53EC">
      <w:pPr>
        <w:jc w:val="both"/>
        <w:rPr>
          <w:b/>
          <w:sz w:val="27"/>
          <w:szCs w:val="27"/>
        </w:rPr>
      </w:pPr>
      <w:r w:rsidRPr="003E53EC">
        <w:rPr>
          <w:b/>
          <w:sz w:val="27"/>
          <w:szCs w:val="27"/>
        </w:rPr>
        <w:t>от 00.00.00</w:t>
      </w:r>
      <w:r w:rsidRPr="003E53EC">
        <w:rPr>
          <w:b/>
          <w:sz w:val="27"/>
          <w:szCs w:val="27"/>
        </w:rPr>
        <w:tab/>
        <w:t xml:space="preserve">          </w:t>
      </w:r>
      <w:r w:rsidRPr="003E53EC">
        <w:rPr>
          <w:b/>
          <w:sz w:val="27"/>
          <w:szCs w:val="27"/>
        </w:rPr>
        <w:tab/>
      </w:r>
      <w:r w:rsidRPr="003E53EC">
        <w:rPr>
          <w:b/>
          <w:sz w:val="27"/>
          <w:szCs w:val="27"/>
        </w:rPr>
        <w:tab/>
      </w:r>
      <w:r w:rsidRPr="003E53EC">
        <w:rPr>
          <w:b/>
          <w:sz w:val="27"/>
          <w:szCs w:val="27"/>
        </w:rPr>
        <w:tab/>
      </w:r>
      <w:r w:rsidRPr="003E53EC">
        <w:rPr>
          <w:b/>
          <w:sz w:val="27"/>
          <w:szCs w:val="27"/>
        </w:rPr>
        <w:tab/>
      </w:r>
      <w:r w:rsidRPr="003E53EC">
        <w:rPr>
          <w:b/>
          <w:sz w:val="27"/>
          <w:szCs w:val="27"/>
        </w:rPr>
        <w:tab/>
      </w:r>
      <w:r w:rsidRPr="003E53EC">
        <w:rPr>
          <w:b/>
          <w:sz w:val="27"/>
          <w:szCs w:val="27"/>
        </w:rPr>
        <w:tab/>
      </w:r>
      <w:r>
        <w:rPr>
          <w:b/>
          <w:sz w:val="27"/>
          <w:szCs w:val="27"/>
        </w:rPr>
        <w:t xml:space="preserve">                                              </w:t>
      </w:r>
      <w:r w:rsidRPr="003E53EC">
        <w:rPr>
          <w:b/>
          <w:sz w:val="27"/>
          <w:szCs w:val="27"/>
        </w:rPr>
        <w:t>№ 00</w:t>
      </w:r>
    </w:p>
    <w:p w:rsidR="004C1C5C" w:rsidRPr="003E53EC" w:rsidRDefault="003E53EC" w:rsidP="003E53EC">
      <w:pPr>
        <w:widowControl/>
        <w:autoSpaceDN/>
        <w:jc w:val="center"/>
        <w:rPr>
          <w:sz w:val="27"/>
          <w:szCs w:val="27"/>
          <w:lang w:eastAsia="ru-RU"/>
        </w:rPr>
      </w:pPr>
      <w:r w:rsidRPr="003E53EC">
        <w:rPr>
          <w:sz w:val="27"/>
          <w:szCs w:val="27"/>
          <w:lang w:eastAsia="ru-RU"/>
        </w:rPr>
        <w:t>ст. Платнировская</w:t>
      </w:r>
    </w:p>
    <w:p w:rsidR="003E53EC" w:rsidRPr="003E53EC" w:rsidRDefault="003E53EC" w:rsidP="003E53EC">
      <w:pPr>
        <w:widowControl/>
        <w:autoSpaceDN/>
        <w:jc w:val="center"/>
        <w:rPr>
          <w:sz w:val="27"/>
          <w:szCs w:val="27"/>
          <w:lang w:eastAsia="ru-RU"/>
        </w:rPr>
      </w:pPr>
    </w:p>
    <w:p w:rsidR="004C1C5C" w:rsidRPr="003E53EC" w:rsidRDefault="003E53EC">
      <w:pPr>
        <w:pStyle w:val="1"/>
        <w:rPr>
          <w:sz w:val="27"/>
          <w:szCs w:val="27"/>
        </w:rPr>
      </w:pPr>
      <w:proofErr w:type="gramStart"/>
      <w:r w:rsidRPr="003E53EC">
        <w:rPr>
          <w:sz w:val="27"/>
          <w:szCs w:val="27"/>
        </w:rPr>
        <w:t>Р</w:t>
      </w:r>
      <w:proofErr w:type="gramEnd"/>
      <w:r w:rsidRPr="003E53EC">
        <w:rPr>
          <w:sz w:val="27"/>
          <w:szCs w:val="27"/>
        </w:rPr>
        <w:t xml:space="preserve"> Е Ш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 xml:space="preserve">Е Н И </w:t>
      </w:r>
      <w:r w:rsidRPr="003E53EC">
        <w:rPr>
          <w:spacing w:val="-10"/>
          <w:sz w:val="27"/>
          <w:szCs w:val="27"/>
        </w:rPr>
        <w:t>Е</w:t>
      </w:r>
    </w:p>
    <w:p w:rsidR="004C1C5C" w:rsidRPr="003E53EC" w:rsidRDefault="004C1C5C">
      <w:pPr>
        <w:pStyle w:val="a3"/>
        <w:ind w:right="0"/>
        <w:jc w:val="left"/>
        <w:rPr>
          <w:b/>
          <w:sz w:val="27"/>
          <w:szCs w:val="27"/>
        </w:rPr>
      </w:pPr>
    </w:p>
    <w:p w:rsidR="004C1C5C" w:rsidRPr="003E53EC" w:rsidRDefault="003E53EC">
      <w:pPr>
        <w:pStyle w:val="a3"/>
        <w:tabs>
          <w:tab w:val="left" w:pos="560"/>
          <w:tab w:val="left" w:pos="2450"/>
          <w:tab w:val="left" w:pos="7788"/>
          <w:tab w:val="left" w:pos="9310"/>
        </w:tabs>
        <w:ind w:right="0"/>
        <w:jc w:val="left"/>
        <w:rPr>
          <w:sz w:val="27"/>
          <w:szCs w:val="27"/>
        </w:rPr>
      </w:pPr>
      <w:r w:rsidRPr="003E53EC">
        <w:rPr>
          <w:spacing w:val="-10"/>
          <w:sz w:val="27"/>
          <w:szCs w:val="27"/>
        </w:rPr>
        <w:t>«</w:t>
      </w:r>
      <w:r w:rsidRPr="003E53EC">
        <w:rPr>
          <w:sz w:val="27"/>
          <w:szCs w:val="27"/>
          <w:u w:val="single"/>
        </w:rPr>
        <w:tab/>
      </w:r>
      <w:r w:rsidRPr="003E53EC">
        <w:rPr>
          <w:sz w:val="27"/>
          <w:szCs w:val="27"/>
        </w:rPr>
        <w:t xml:space="preserve">» </w:t>
      </w:r>
      <w:r w:rsidRPr="003E53EC">
        <w:rPr>
          <w:sz w:val="27"/>
          <w:szCs w:val="27"/>
          <w:u w:val="single"/>
        </w:rPr>
        <w:tab/>
      </w:r>
      <w:r w:rsidRPr="003E53EC">
        <w:rPr>
          <w:sz w:val="27"/>
          <w:szCs w:val="27"/>
        </w:rPr>
        <w:t xml:space="preserve">2026 </w:t>
      </w:r>
      <w:r w:rsidRPr="003E53EC">
        <w:rPr>
          <w:spacing w:val="-5"/>
          <w:sz w:val="27"/>
          <w:szCs w:val="27"/>
        </w:rPr>
        <w:t>г.</w:t>
      </w:r>
      <w:r w:rsidRPr="003E53EC">
        <w:rPr>
          <w:sz w:val="27"/>
          <w:szCs w:val="27"/>
        </w:rPr>
        <w:tab/>
        <w:t xml:space="preserve">№ </w:t>
      </w:r>
      <w:r w:rsidRPr="003E53EC">
        <w:rPr>
          <w:sz w:val="27"/>
          <w:szCs w:val="27"/>
          <w:u w:val="single"/>
        </w:rPr>
        <w:tab/>
      </w:r>
    </w:p>
    <w:p w:rsidR="004C1C5C" w:rsidRPr="003E53EC" w:rsidRDefault="003E53EC">
      <w:pPr>
        <w:pStyle w:val="1"/>
        <w:tabs>
          <w:tab w:val="left" w:pos="6572"/>
        </w:tabs>
        <w:spacing w:before="318" w:line="194" w:lineRule="auto"/>
        <w:ind w:left="103" w:right="242"/>
        <w:rPr>
          <w:b w:val="0"/>
          <w:sz w:val="27"/>
          <w:szCs w:val="27"/>
        </w:rPr>
      </w:pPr>
      <w:r w:rsidRPr="003E53EC">
        <w:rPr>
          <w:sz w:val="27"/>
          <w:szCs w:val="27"/>
        </w:rPr>
        <w:t>Об</w:t>
      </w:r>
      <w:r w:rsidRPr="003E53EC">
        <w:rPr>
          <w:spacing w:val="-6"/>
          <w:sz w:val="27"/>
          <w:szCs w:val="27"/>
        </w:rPr>
        <w:t xml:space="preserve"> </w:t>
      </w:r>
      <w:r w:rsidRPr="003E53EC">
        <w:rPr>
          <w:sz w:val="27"/>
          <w:szCs w:val="27"/>
        </w:rPr>
        <w:t>установлении</w:t>
      </w:r>
      <w:r w:rsidRPr="003E53EC">
        <w:rPr>
          <w:spacing w:val="-6"/>
          <w:sz w:val="27"/>
          <w:szCs w:val="27"/>
        </w:rPr>
        <w:t xml:space="preserve"> </w:t>
      </w:r>
      <w:r w:rsidRPr="003E53EC">
        <w:rPr>
          <w:sz w:val="27"/>
          <w:szCs w:val="27"/>
        </w:rPr>
        <w:t>дополнительных</w:t>
      </w:r>
      <w:r w:rsidRPr="003E53EC">
        <w:rPr>
          <w:spacing w:val="-6"/>
          <w:sz w:val="27"/>
          <w:szCs w:val="27"/>
        </w:rPr>
        <w:t xml:space="preserve"> </w:t>
      </w:r>
      <w:r w:rsidRPr="003E53EC">
        <w:rPr>
          <w:sz w:val="27"/>
          <w:szCs w:val="27"/>
        </w:rPr>
        <w:t>оснований</w:t>
      </w:r>
      <w:r w:rsidRPr="003E53EC">
        <w:rPr>
          <w:spacing w:val="-7"/>
          <w:sz w:val="27"/>
          <w:szCs w:val="27"/>
        </w:rPr>
        <w:t xml:space="preserve"> </w:t>
      </w:r>
      <w:r w:rsidRPr="003E53EC">
        <w:rPr>
          <w:sz w:val="27"/>
          <w:szCs w:val="27"/>
        </w:rPr>
        <w:t>признания</w:t>
      </w:r>
      <w:r w:rsidRPr="003E53EC">
        <w:rPr>
          <w:spacing w:val="-6"/>
          <w:sz w:val="27"/>
          <w:szCs w:val="27"/>
        </w:rPr>
        <w:t xml:space="preserve"> </w:t>
      </w:r>
      <w:proofErr w:type="gramStart"/>
      <w:r w:rsidRPr="003E53EC">
        <w:rPr>
          <w:sz w:val="27"/>
          <w:szCs w:val="27"/>
        </w:rPr>
        <w:t>безнадежными</w:t>
      </w:r>
      <w:proofErr w:type="gramEnd"/>
      <w:r w:rsidRPr="003E53EC">
        <w:rPr>
          <w:spacing w:val="-7"/>
          <w:sz w:val="27"/>
          <w:szCs w:val="27"/>
        </w:rPr>
        <w:t xml:space="preserve"> </w:t>
      </w:r>
      <w:r w:rsidRPr="003E53EC">
        <w:rPr>
          <w:sz w:val="27"/>
          <w:szCs w:val="27"/>
        </w:rPr>
        <w:t xml:space="preserve">к взысканию недоимки, задолженности по пеням и штрафам по местным налогам, в том числе отмененным местным налогам, на территории Платнировского </w:t>
      </w:r>
      <w:r w:rsidRPr="003E53EC">
        <w:rPr>
          <w:bCs w:val="0"/>
          <w:sz w:val="27"/>
          <w:szCs w:val="27"/>
        </w:rPr>
        <w:t>сельского поселения Кореновского муниципального района Краснодарского края</w:t>
      </w:r>
    </w:p>
    <w:p w:rsidR="004C1C5C" w:rsidRPr="003E53EC" w:rsidRDefault="004C1C5C">
      <w:pPr>
        <w:pStyle w:val="a3"/>
        <w:ind w:right="0"/>
        <w:jc w:val="left"/>
        <w:rPr>
          <w:sz w:val="27"/>
          <w:szCs w:val="27"/>
        </w:rPr>
      </w:pPr>
    </w:p>
    <w:p w:rsidR="004C1C5C" w:rsidRPr="003E53EC" w:rsidRDefault="003E53EC">
      <w:pPr>
        <w:pStyle w:val="a3"/>
        <w:tabs>
          <w:tab w:val="left" w:pos="7126"/>
          <w:tab w:val="left" w:pos="9570"/>
        </w:tabs>
        <w:spacing w:before="1"/>
        <w:ind w:firstLine="540"/>
        <w:rPr>
          <w:sz w:val="27"/>
          <w:szCs w:val="27"/>
        </w:rPr>
      </w:pPr>
      <w:r w:rsidRPr="003E53EC">
        <w:rPr>
          <w:sz w:val="27"/>
          <w:szCs w:val="27"/>
        </w:rPr>
        <w:t xml:space="preserve">В соответствии с пунктом 3 статьи 59 Налогового кодекса Российской Федерации, руководствуясь Уставом Платнировского </w:t>
      </w:r>
      <w:r w:rsidRPr="003E53EC">
        <w:rPr>
          <w:bCs/>
          <w:sz w:val="27"/>
          <w:szCs w:val="27"/>
        </w:rPr>
        <w:t>сельского поселения Кореновского муниципального района Краснодарского края</w:t>
      </w:r>
      <w:r w:rsidRPr="003E53EC">
        <w:rPr>
          <w:spacing w:val="-10"/>
          <w:sz w:val="27"/>
          <w:szCs w:val="27"/>
        </w:rPr>
        <w:t xml:space="preserve">, </w:t>
      </w:r>
      <w:r w:rsidRPr="003E53EC">
        <w:rPr>
          <w:sz w:val="27"/>
          <w:szCs w:val="27"/>
        </w:rPr>
        <w:t xml:space="preserve">Совет Платнировского </w:t>
      </w:r>
      <w:r w:rsidRPr="003E53EC">
        <w:rPr>
          <w:bCs/>
          <w:sz w:val="27"/>
          <w:szCs w:val="27"/>
        </w:rPr>
        <w:t>сельского поселения Кореновского муниципального района Краснодарского края</w:t>
      </w:r>
      <w:r w:rsidRPr="003E53EC">
        <w:rPr>
          <w:spacing w:val="-2"/>
          <w:sz w:val="27"/>
          <w:szCs w:val="27"/>
        </w:rPr>
        <w:t xml:space="preserve"> </w:t>
      </w:r>
      <w:proofErr w:type="gramStart"/>
      <w:r w:rsidRPr="003E53EC">
        <w:rPr>
          <w:rFonts w:eastAsia="Arial"/>
          <w:color w:val="000000"/>
          <w:sz w:val="27"/>
          <w:szCs w:val="27"/>
        </w:rPr>
        <w:t>р</w:t>
      </w:r>
      <w:proofErr w:type="gramEnd"/>
      <w:r w:rsidRPr="003E53EC">
        <w:rPr>
          <w:rFonts w:eastAsia="Arial"/>
          <w:color w:val="000000"/>
          <w:sz w:val="27"/>
          <w:szCs w:val="27"/>
        </w:rPr>
        <w:t xml:space="preserve"> е ш и л:</w:t>
      </w:r>
    </w:p>
    <w:p w:rsidR="004C1C5C" w:rsidRPr="003E53EC" w:rsidRDefault="003E53EC">
      <w:pPr>
        <w:pStyle w:val="a4"/>
        <w:numPr>
          <w:ilvl w:val="0"/>
          <w:numId w:val="1"/>
        </w:numPr>
        <w:tabs>
          <w:tab w:val="left" w:pos="1069"/>
        </w:tabs>
        <w:ind w:right="137" w:firstLine="567"/>
        <w:rPr>
          <w:sz w:val="27"/>
          <w:szCs w:val="27"/>
        </w:rPr>
      </w:pPr>
      <w:proofErr w:type="gramStart"/>
      <w:r w:rsidRPr="003E53EC">
        <w:rPr>
          <w:sz w:val="27"/>
          <w:szCs w:val="27"/>
        </w:rPr>
        <w:t>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</w:t>
      </w:r>
      <w:proofErr w:type="gramEnd"/>
      <w:r w:rsidRPr="003E53EC">
        <w:rPr>
          <w:sz w:val="27"/>
          <w:szCs w:val="27"/>
        </w:rPr>
        <w:t xml:space="preserve"> </w:t>
      </w:r>
      <w:proofErr w:type="gramStart"/>
      <w:r w:rsidRPr="003E53EC">
        <w:rPr>
          <w:sz w:val="27"/>
          <w:szCs w:val="27"/>
        </w:rPr>
        <w:t>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:rsidR="004C1C5C" w:rsidRPr="003E53EC" w:rsidRDefault="003E53EC">
      <w:pPr>
        <w:pStyle w:val="a4"/>
        <w:numPr>
          <w:ilvl w:val="1"/>
          <w:numId w:val="1"/>
        </w:numPr>
        <w:tabs>
          <w:tab w:val="left" w:pos="789"/>
        </w:tabs>
        <w:ind w:firstLine="567"/>
        <w:rPr>
          <w:sz w:val="27"/>
          <w:szCs w:val="27"/>
        </w:rPr>
      </w:pPr>
      <w:r w:rsidRPr="003E53EC">
        <w:rPr>
          <w:sz w:val="27"/>
          <w:szCs w:val="27"/>
        </w:rPr>
        <w:t>лиц, призванных на военную службу по мобилизации в Вооруженные Силы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Российской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Федерации,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или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лиц,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направленных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для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прохождения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 xml:space="preserve">службы в войска национальной гвардии Российской Федерации на должностях, по которым предусмотрено присвоение специальных званий полиции, по </w:t>
      </w:r>
      <w:r w:rsidRPr="003E53EC">
        <w:rPr>
          <w:spacing w:val="-2"/>
          <w:sz w:val="27"/>
          <w:szCs w:val="27"/>
        </w:rPr>
        <w:t>мобилизации;</w:t>
      </w:r>
    </w:p>
    <w:p w:rsidR="004C1C5C" w:rsidRPr="003E53EC" w:rsidRDefault="003E53EC">
      <w:pPr>
        <w:pStyle w:val="a4"/>
        <w:numPr>
          <w:ilvl w:val="1"/>
          <w:numId w:val="1"/>
        </w:numPr>
        <w:tabs>
          <w:tab w:val="left" w:pos="719"/>
        </w:tabs>
        <w:ind w:left="0" w:right="139" w:firstLine="540"/>
        <w:rPr>
          <w:sz w:val="27"/>
          <w:szCs w:val="27"/>
        </w:rPr>
      </w:pPr>
      <w:r w:rsidRPr="003E53EC">
        <w:rPr>
          <w:sz w:val="27"/>
          <w:szCs w:val="27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3E53EC" w:rsidRPr="003E53EC" w:rsidRDefault="003E53EC" w:rsidP="003E53EC">
      <w:pPr>
        <w:pStyle w:val="a4"/>
        <w:numPr>
          <w:ilvl w:val="1"/>
          <w:numId w:val="1"/>
        </w:numPr>
        <w:tabs>
          <w:tab w:val="left" w:pos="753"/>
        </w:tabs>
        <w:ind w:left="0" w:firstLine="540"/>
        <w:rPr>
          <w:sz w:val="27"/>
          <w:szCs w:val="27"/>
        </w:rPr>
      </w:pPr>
      <w:r w:rsidRPr="003E53EC">
        <w:rPr>
          <w:sz w:val="27"/>
          <w:szCs w:val="27"/>
        </w:rPr>
        <w:t xml:space="preserve">лиц, заключивших контракт о добровольном содействии в выполнении задач, возложенных на Вооруженные Силы Российской Федерации или войска </w:t>
      </w:r>
      <w:r w:rsidRPr="003E53EC">
        <w:rPr>
          <w:sz w:val="27"/>
          <w:szCs w:val="27"/>
        </w:rPr>
        <w:lastRenderedPageBreak/>
        <w:t>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3E53EC" w:rsidRPr="003E53EC" w:rsidRDefault="00D81ED1" w:rsidP="003E53EC">
      <w:pPr>
        <w:pStyle w:val="a4"/>
        <w:numPr>
          <w:ilvl w:val="1"/>
          <w:numId w:val="1"/>
        </w:numPr>
        <w:tabs>
          <w:tab w:val="left" w:pos="753"/>
        </w:tabs>
        <w:ind w:left="0" w:firstLine="540"/>
        <w:rPr>
          <w:sz w:val="27"/>
          <w:szCs w:val="27"/>
        </w:rPr>
      </w:pPr>
      <w:proofErr w:type="gramStart"/>
      <w:r>
        <w:rPr>
          <w:sz w:val="27"/>
          <w:szCs w:val="27"/>
        </w:rPr>
        <w:t>-</w:t>
      </w:r>
      <w:bookmarkStart w:id="0" w:name="_GoBack"/>
      <w:bookmarkEnd w:id="0"/>
      <w:r w:rsidR="003E53EC" w:rsidRPr="003E53EC">
        <w:rPr>
          <w:sz w:val="27"/>
          <w:szCs w:val="27"/>
        </w:rPr>
        <w:t>государственных гражданских служащих</w:t>
      </w:r>
      <w:r w:rsidR="003E53EC" w:rsidRPr="003E53EC">
        <w:rPr>
          <w:spacing w:val="40"/>
          <w:sz w:val="27"/>
          <w:szCs w:val="27"/>
        </w:rPr>
        <w:t xml:space="preserve"> </w:t>
      </w:r>
      <w:r w:rsidR="003E53EC" w:rsidRPr="003E53EC">
        <w:rPr>
          <w:sz w:val="27"/>
          <w:szCs w:val="27"/>
        </w:rPr>
        <w:t>федеральных</w:t>
      </w:r>
      <w:r w:rsidR="003E53EC" w:rsidRPr="003E53EC">
        <w:rPr>
          <w:spacing w:val="40"/>
          <w:sz w:val="27"/>
          <w:szCs w:val="27"/>
        </w:rPr>
        <w:t xml:space="preserve"> </w:t>
      </w:r>
      <w:r w:rsidR="003E53EC" w:rsidRPr="003E53EC">
        <w:rPr>
          <w:sz w:val="27"/>
          <w:szCs w:val="27"/>
        </w:rPr>
        <w:t>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 w:rsidR="003E53EC" w:rsidRPr="003E53EC">
        <w:rPr>
          <w:sz w:val="27"/>
          <w:szCs w:val="27"/>
        </w:rPr>
        <w:t xml:space="preserve">, </w:t>
      </w:r>
      <w:proofErr w:type="gramStart"/>
      <w:r w:rsidR="003E53EC" w:rsidRPr="003E53EC">
        <w:rPr>
          <w:sz w:val="27"/>
          <w:szCs w:val="27"/>
        </w:rPr>
        <w:t>которые</w:t>
      </w:r>
      <w:proofErr w:type="gramEnd"/>
      <w:r w:rsidR="003E53EC" w:rsidRPr="003E53EC">
        <w:rPr>
          <w:sz w:val="27"/>
          <w:szCs w:val="27"/>
        </w:rPr>
        <w:t xml:space="preserve"> направлялись (привлекались) указанными органами при выполнении ими служебных обязанностей.</w:t>
      </w:r>
    </w:p>
    <w:p w:rsidR="003E53EC" w:rsidRPr="003E53EC" w:rsidRDefault="003E53EC" w:rsidP="003E53EC">
      <w:pPr>
        <w:pStyle w:val="a3"/>
        <w:ind w:right="137" w:firstLine="540"/>
        <w:rPr>
          <w:sz w:val="27"/>
          <w:szCs w:val="27"/>
        </w:rPr>
      </w:pPr>
      <w:proofErr w:type="gramStart"/>
      <w:r w:rsidRPr="003E53EC">
        <w:rPr>
          <w:sz w:val="27"/>
          <w:szCs w:val="27"/>
        </w:rPr>
        <w:t>К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числу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погибших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относятся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также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лица,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умершие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до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истечения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одного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  <w:proofErr w:type="gramEnd"/>
    </w:p>
    <w:p w:rsidR="003E53EC" w:rsidRPr="003E53EC" w:rsidRDefault="003E53EC" w:rsidP="003E53EC">
      <w:pPr>
        <w:pStyle w:val="a4"/>
        <w:numPr>
          <w:ilvl w:val="0"/>
          <w:numId w:val="1"/>
        </w:numPr>
        <w:tabs>
          <w:tab w:val="left" w:pos="1216"/>
        </w:tabs>
        <w:ind w:left="0" w:firstLine="560"/>
        <w:rPr>
          <w:sz w:val="27"/>
          <w:szCs w:val="27"/>
        </w:rPr>
      </w:pPr>
      <w:r w:rsidRPr="003E53EC">
        <w:rPr>
          <w:sz w:val="27"/>
          <w:szCs w:val="27"/>
        </w:rPr>
        <w:t>Документами, подтверждающими обстоятельства признания безнадежной к взысканию задолженности, являются:</w:t>
      </w:r>
    </w:p>
    <w:p w:rsidR="003E53EC" w:rsidRPr="003E53EC" w:rsidRDefault="003E53EC" w:rsidP="003E53EC">
      <w:pPr>
        <w:pStyle w:val="a3"/>
        <w:ind w:right="139" w:firstLine="540"/>
        <w:rPr>
          <w:sz w:val="27"/>
          <w:szCs w:val="27"/>
        </w:rPr>
      </w:pPr>
      <w:r w:rsidRPr="003E53EC">
        <w:rPr>
          <w:sz w:val="27"/>
          <w:szCs w:val="27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3E53EC" w:rsidRPr="003E53EC" w:rsidRDefault="003E53EC" w:rsidP="003E53EC">
      <w:pPr>
        <w:pStyle w:val="a3"/>
        <w:ind w:firstLine="540"/>
        <w:rPr>
          <w:sz w:val="27"/>
          <w:szCs w:val="27"/>
        </w:rPr>
      </w:pPr>
      <w:proofErr w:type="gramStart"/>
      <w:r w:rsidRPr="003E53EC">
        <w:rPr>
          <w:sz w:val="27"/>
          <w:szCs w:val="27"/>
        </w:rPr>
        <w:t>сведения (документы), подтверждающие прохождение умершим (погибшим) военной службы в период проведения специальной военной операции</w:t>
      </w:r>
      <w:r w:rsidRPr="003E53EC">
        <w:rPr>
          <w:spacing w:val="-9"/>
          <w:sz w:val="27"/>
          <w:szCs w:val="27"/>
        </w:rPr>
        <w:t xml:space="preserve"> </w:t>
      </w:r>
      <w:r w:rsidRPr="003E53EC">
        <w:rPr>
          <w:sz w:val="27"/>
          <w:szCs w:val="27"/>
        </w:rPr>
        <w:t>на</w:t>
      </w:r>
      <w:r w:rsidRPr="003E53EC">
        <w:rPr>
          <w:spacing w:val="-10"/>
          <w:sz w:val="27"/>
          <w:szCs w:val="27"/>
        </w:rPr>
        <w:t xml:space="preserve"> </w:t>
      </w:r>
      <w:r w:rsidRPr="003E53EC">
        <w:rPr>
          <w:sz w:val="27"/>
          <w:szCs w:val="27"/>
        </w:rPr>
        <w:t>территориях</w:t>
      </w:r>
      <w:r w:rsidRPr="003E53EC">
        <w:rPr>
          <w:spacing w:val="-9"/>
          <w:sz w:val="27"/>
          <w:szCs w:val="27"/>
        </w:rPr>
        <w:t xml:space="preserve"> </w:t>
      </w:r>
      <w:r w:rsidRPr="003E53EC">
        <w:rPr>
          <w:sz w:val="27"/>
          <w:szCs w:val="27"/>
        </w:rPr>
        <w:t>Украины,</w:t>
      </w:r>
      <w:r w:rsidRPr="003E53EC">
        <w:rPr>
          <w:spacing w:val="-9"/>
          <w:sz w:val="27"/>
          <w:szCs w:val="27"/>
        </w:rPr>
        <w:t xml:space="preserve"> </w:t>
      </w:r>
      <w:r w:rsidRPr="003E53EC">
        <w:rPr>
          <w:sz w:val="27"/>
          <w:szCs w:val="27"/>
        </w:rPr>
        <w:t>Донецкой</w:t>
      </w:r>
      <w:r w:rsidRPr="003E53EC">
        <w:rPr>
          <w:spacing w:val="-9"/>
          <w:sz w:val="27"/>
          <w:szCs w:val="27"/>
        </w:rPr>
        <w:t xml:space="preserve"> </w:t>
      </w:r>
      <w:r w:rsidRPr="003E53EC">
        <w:rPr>
          <w:sz w:val="27"/>
          <w:szCs w:val="27"/>
        </w:rPr>
        <w:t>Народной</w:t>
      </w:r>
      <w:r w:rsidRPr="003E53EC">
        <w:rPr>
          <w:spacing w:val="-9"/>
          <w:sz w:val="27"/>
          <w:szCs w:val="27"/>
        </w:rPr>
        <w:t xml:space="preserve"> </w:t>
      </w:r>
      <w:r w:rsidRPr="003E53EC">
        <w:rPr>
          <w:sz w:val="27"/>
          <w:szCs w:val="27"/>
        </w:rPr>
        <w:t>Республики,</w:t>
      </w:r>
      <w:r w:rsidRPr="003E53EC">
        <w:rPr>
          <w:spacing w:val="-9"/>
          <w:sz w:val="27"/>
          <w:szCs w:val="27"/>
        </w:rPr>
        <w:t xml:space="preserve"> </w:t>
      </w:r>
      <w:r w:rsidRPr="003E53EC">
        <w:rPr>
          <w:sz w:val="27"/>
          <w:szCs w:val="27"/>
        </w:rPr>
        <w:t>Луганской Народной</w:t>
      </w:r>
      <w:r w:rsidRPr="003E53EC">
        <w:rPr>
          <w:spacing w:val="-4"/>
          <w:sz w:val="27"/>
          <w:szCs w:val="27"/>
        </w:rPr>
        <w:t xml:space="preserve"> </w:t>
      </w:r>
      <w:r w:rsidRPr="003E53EC">
        <w:rPr>
          <w:sz w:val="27"/>
          <w:szCs w:val="27"/>
        </w:rPr>
        <w:t>Республики,</w:t>
      </w:r>
      <w:r w:rsidRPr="003E53EC">
        <w:rPr>
          <w:spacing w:val="-3"/>
          <w:sz w:val="27"/>
          <w:szCs w:val="27"/>
        </w:rPr>
        <w:t xml:space="preserve"> </w:t>
      </w:r>
      <w:r w:rsidRPr="003E53EC">
        <w:rPr>
          <w:sz w:val="27"/>
          <w:szCs w:val="27"/>
        </w:rPr>
        <w:t>Запорожской</w:t>
      </w:r>
      <w:r w:rsidRPr="003E53EC">
        <w:rPr>
          <w:spacing w:val="-3"/>
          <w:sz w:val="27"/>
          <w:szCs w:val="27"/>
        </w:rPr>
        <w:t xml:space="preserve"> </w:t>
      </w:r>
      <w:r w:rsidRPr="003E53EC">
        <w:rPr>
          <w:sz w:val="27"/>
          <w:szCs w:val="27"/>
        </w:rPr>
        <w:t>области</w:t>
      </w:r>
      <w:r w:rsidRPr="003E53EC">
        <w:rPr>
          <w:spacing w:val="-3"/>
          <w:sz w:val="27"/>
          <w:szCs w:val="27"/>
        </w:rPr>
        <w:t xml:space="preserve"> </w:t>
      </w:r>
      <w:r w:rsidRPr="003E53EC">
        <w:rPr>
          <w:sz w:val="27"/>
          <w:szCs w:val="27"/>
        </w:rPr>
        <w:t>и</w:t>
      </w:r>
      <w:r w:rsidRPr="003E53EC">
        <w:rPr>
          <w:spacing w:val="-4"/>
          <w:sz w:val="27"/>
          <w:szCs w:val="27"/>
        </w:rPr>
        <w:t xml:space="preserve"> </w:t>
      </w:r>
      <w:r w:rsidRPr="003E53EC">
        <w:rPr>
          <w:sz w:val="27"/>
          <w:szCs w:val="27"/>
        </w:rPr>
        <w:t>Херсонской</w:t>
      </w:r>
      <w:r w:rsidRPr="003E53EC">
        <w:rPr>
          <w:spacing w:val="-4"/>
          <w:sz w:val="27"/>
          <w:szCs w:val="27"/>
        </w:rPr>
        <w:t xml:space="preserve"> </w:t>
      </w:r>
      <w:r w:rsidRPr="003E53EC">
        <w:rPr>
          <w:sz w:val="27"/>
          <w:szCs w:val="27"/>
        </w:rPr>
        <w:t>области,</w:t>
      </w:r>
      <w:r w:rsidRPr="003E53EC">
        <w:rPr>
          <w:spacing w:val="-4"/>
          <w:sz w:val="27"/>
          <w:szCs w:val="27"/>
        </w:rPr>
        <w:t xml:space="preserve"> </w:t>
      </w:r>
      <w:r w:rsidRPr="003E53EC">
        <w:rPr>
          <w:sz w:val="27"/>
          <w:szCs w:val="27"/>
        </w:rPr>
        <w:t>и</w:t>
      </w:r>
      <w:r w:rsidRPr="003E53EC">
        <w:rPr>
          <w:spacing w:val="-3"/>
          <w:sz w:val="27"/>
          <w:szCs w:val="27"/>
        </w:rPr>
        <w:t xml:space="preserve"> </w:t>
      </w:r>
      <w:r w:rsidRPr="003E53EC">
        <w:rPr>
          <w:sz w:val="27"/>
          <w:szCs w:val="27"/>
        </w:rPr>
        <w:t>(или)</w:t>
      </w:r>
      <w:r w:rsidRPr="003E53EC">
        <w:rPr>
          <w:spacing w:val="-4"/>
          <w:sz w:val="27"/>
          <w:szCs w:val="27"/>
        </w:rPr>
        <w:t xml:space="preserve"> </w:t>
      </w:r>
      <w:r w:rsidRPr="003E53EC">
        <w:rPr>
          <w:sz w:val="27"/>
          <w:szCs w:val="27"/>
        </w:rPr>
        <w:t>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 w:rsidRPr="003E53EC">
        <w:rPr>
          <w:sz w:val="27"/>
          <w:szCs w:val="27"/>
        </w:rP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3E53EC" w:rsidRPr="003E53EC" w:rsidRDefault="003E53EC" w:rsidP="003E53EC">
      <w:pPr>
        <w:pStyle w:val="a4"/>
        <w:numPr>
          <w:ilvl w:val="2"/>
          <w:numId w:val="1"/>
        </w:numPr>
        <w:ind w:left="0" w:firstLine="0"/>
        <w:rPr>
          <w:sz w:val="27"/>
          <w:szCs w:val="27"/>
        </w:rPr>
      </w:pPr>
      <w:r w:rsidRPr="003E53EC">
        <w:rPr>
          <w:rFonts w:cs="Arial"/>
          <w:color w:val="000000"/>
          <w:sz w:val="27"/>
          <w:szCs w:val="27"/>
          <w:shd w:val="clear" w:color="auto" w:fill="FFFFFF"/>
          <w:lang w:eastAsia="ru-RU"/>
        </w:rPr>
        <w:t>3. Официально обнародовать настоящее решение в установленно</w:t>
      </w:r>
      <w:r w:rsidRPr="003E53EC">
        <w:rPr>
          <w:rFonts w:cs="Arial"/>
          <w:color w:val="000000"/>
          <w:sz w:val="27"/>
          <w:szCs w:val="27"/>
          <w:lang w:eastAsia="ru-RU"/>
        </w:rPr>
        <w:t>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:rsidR="003E53EC" w:rsidRPr="003E53EC" w:rsidRDefault="003E53EC" w:rsidP="003E53EC">
      <w:pPr>
        <w:tabs>
          <w:tab w:val="left" w:pos="937"/>
        </w:tabs>
        <w:ind w:right="146"/>
        <w:jc w:val="both"/>
        <w:rPr>
          <w:rStyle w:val="a7"/>
          <w:sz w:val="27"/>
          <w:szCs w:val="27"/>
        </w:rPr>
      </w:pPr>
      <w:r w:rsidRPr="003E53EC">
        <w:rPr>
          <w:rStyle w:val="a7"/>
          <w:sz w:val="27"/>
          <w:szCs w:val="27"/>
        </w:rPr>
        <w:tab/>
        <w:t xml:space="preserve">4. </w:t>
      </w:r>
      <w:proofErr w:type="gramStart"/>
      <w:r w:rsidRPr="003E53EC">
        <w:rPr>
          <w:rStyle w:val="a7"/>
          <w:sz w:val="27"/>
          <w:szCs w:val="27"/>
        </w:rPr>
        <w:t>Контроль за</w:t>
      </w:r>
      <w:proofErr w:type="gramEnd"/>
      <w:r w:rsidRPr="003E53EC">
        <w:rPr>
          <w:rStyle w:val="a7"/>
          <w:sz w:val="27"/>
          <w:szCs w:val="27"/>
        </w:rPr>
        <w:t xml:space="preserve">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:rsidR="003E53EC" w:rsidRPr="003E53EC" w:rsidRDefault="003E53EC" w:rsidP="003E53EC">
      <w:pPr>
        <w:pStyle w:val="a3"/>
        <w:ind w:right="0" w:firstLine="720"/>
        <w:jc w:val="left"/>
        <w:rPr>
          <w:sz w:val="27"/>
          <w:szCs w:val="27"/>
        </w:rPr>
      </w:pPr>
      <w:r w:rsidRPr="003E53EC">
        <w:rPr>
          <w:sz w:val="27"/>
          <w:szCs w:val="27"/>
        </w:rPr>
        <w:t>5. Настоящее решение вступает в силу после его официального обнародования.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3E53EC" w:rsidRPr="003E53EC" w:rsidTr="002866E0">
        <w:trPr>
          <w:trHeight w:val="60"/>
        </w:trPr>
        <w:tc>
          <w:tcPr>
            <w:tcW w:w="4927" w:type="dxa"/>
            <w:shd w:val="clear" w:color="auto" w:fill="auto"/>
          </w:tcPr>
          <w:p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Глава</w:t>
            </w:r>
          </w:p>
          <w:p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Платнировского сельского поселения</w:t>
            </w:r>
          </w:p>
          <w:p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 xml:space="preserve">Кореновского муниципального района Краснодарского края </w:t>
            </w:r>
          </w:p>
          <w:p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</w:p>
          <w:p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Председатель Совета</w:t>
            </w:r>
          </w:p>
          <w:p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Платнировского сельского поселения</w:t>
            </w:r>
          </w:p>
          <w:p w:rsidR="003E53EC" w:rsidRPr="003E53EC" w:rsidRDefault="003E53EC" w:rsidP="002866E0">
            <w:pPr>
              <w:pStyle w:val="Standard"/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 xml:space="preserve">Кореновского </w:t>
            </w:r>
            <w:r w:rsidRPr="003E53EC">
              <w:rPr>
                <w:sz w:val="27"/>
                <w:szCs w:val="27"/>
                <w:lang w:eastAsia="ru-RU"/>
              </w:rPr>
              <w:t>муниципального района Краснодарского края</w:t>
            </w:r>
          </w:p>
          <w:p w:rsidR="003E53EC" w:rsidRPr="003E53EC" w:rsidRDefault="003E53EC" w:rsidP="002866E0">
            <w:pPr>
              <w:pStyle w:val="Standard"/>
              <w:jc w:val="both"/>
              <w:rPr>
                <w:sz w:val="27"/>
                <w:szCs w:val="27"/>
              </w:rPr>
            </w:pPr>
          </w:p>
          <w:p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_____________А.Г. Павленко</w:t>
            </w:r>
          </w:p>
        </w:tc>
      </w:tr>
    </w:tbl>
    <w:p w:rsidR="004C1C5C" w:rsidRPr="003E53EC" w:rsidRDefault="004C1C5C" w:rsidP="003E53EC">
      <w:pPr>
        <w:rPr>
          <w:sz w:val="28"/>
        </w:rPr>
        <w:sectPr w:rsidR="004C1C5C" w:rsidRPr="003E53EC" w:rsidSect="003E53EC">
          <w:type w:val="continuous"/>
          <w:pgSz w:w="11910" w:h="16840"/>
          <w:pgMar w:top="284" w:right="425" w:bottom="709" w:left="1700" w:header="720" w:footer="720" w:gutter="0"/>
          <w:cols w:space="720"/>
        </w:sectPr>
      </w:pPr>
    </w:p>
    <w:p w:rsidR="003E53EC" w:rsidRDefault="003E53EC" w:rsidP="003E53EC">
      <w:pPr>
        <w:pStyle w:val="a3"/>
        <w:spacing w:before="62"/>
        <w:ind w:right="0"/>
        <w:jc w:val="left"/>
        <w:rPr>
          <w:sz w:val="20"/>
        </w:rPr>
      </w:pPr>
    </w:p>
    <w:sectPr w:rsidR="003E53EC">
      <w:pgSz w:w="11910" w:h="16840"/>
      <w:pgMar w:top="66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C1A9B"/>
    <w:multiLevelType w:val="hybridMultilevel"/>
    <w:tmpl w:val="A51EDC70"/>
    <w:lvl w:ilvl="0" w:tplc="3E00CFB4">
      <w:start w:val="1"/>
      <w:numFmt w:val="decimal"/>
      <w:lvlText w:val="%1."/>
      <w:lvlJc w:val="left"/>
      <w:pPr>
        <w:ind w:left="1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505146">
      <w:numFmt w:val="bullet"/>
      <w:lvlText w:val="-"/>
      <w:lvlJc w:val="left"/>
      <w:pPr>
        <w:ind w:left="1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D25582">
      <w:numFmt w:val="bullet"/>
      <w:lvlText w:val="•"/>
      <w:lvlJc w:val="left"/>
      <w:pPr>
        <w:ind w:left="1956" w:hanging="222"/>
      </w:pPr>
      <w:rPr>
        <w:rFonts w:hint="default"/>
        <w:lang w:val="ru-RU" w:eastAsia="en-US" w:bidi="ar-SA"/>
      </w:rPr>
    </w:lvl>
    <w:lvl w:ilvl="3" w:tplc="D4A8DD2C">
      <w:numFmt w:val="bullet"/>
      <w:lvlText w:val="•"/>
      <w:lvlJc w:val="left"/>
      <w:pPr>
        <w:ind w:left="2934" w:hanging="222"/>
      </w:pPr>
      <w:rPr>
        <w:rFonts w:hint="default"/>
        <w:lang w:val="ru-RU" w:eastAsia="en-US" w:bidi="ar-SA"/>
      </w:rPr>
    </w:lvl>
    <w:lvl w:ilvl="4" w:tplc="811EFE7E">
      <w:numFmt w:val="bullet"/>
      <w:lvlText w:val="•"/>
      <w:lvlJc w:val="left"/>
      <w:pPr>
        <w:ind w:left="3912" w:hanging="222"/>
      </w:pPr>
      <w:rPr>
        <w:rFonts w:hint="default"/>
        <w:lang w:val="ru-RU" w:eastAsia="en-US" w:bidi="ar-SA"/>
      </w:rPr>
    </w:lvl>
    <w:lvl w:ilvl="5" w:tplc="EAEE58EA">
      <w:numFmt w:val="bullet"/>
      <w:lvlText w:val="•"/>
      <w:lvlJc w:val="left"/>
      <w:pPr>
        <w:ind w:left="4890" w:hanging="222"/>
      </w:pPr>
      <w:rPr>
        <w:rFonts w:hint="default"/>
        <w:lang w:val="ru-RU" w:eastAsia="en-US" w:bidi="ar-SA"/>
      </w:rPr>
    </w:lvl>
    <w:lvl w:ilvl="6" w:tplc="7728A91C">
      <w:numFmt w:val="bullet"/>
      <w:lvlText w:val="•"/>
      <w:lvlJc w:val="left"/>
      <w:pPr>
        <w:ind w:left="5868" w:hanging="222"/>
      </w:pPr>
      <w:rPr>
        <w:rFonts w:hint="default"/>
        <w:lang w:val="ru-RU" w:eastAsia="en-US" w:bidi="ar-SA"/>
      </w:rPr>
    </w:lvl>
    <w:lvl w:ilvl="7" w:tplc="1C40116A">
      <w:numFmt w:val="bullet"/>
      <w:lvlText w:val="•"/>
      <w:lvlJc w:val="left"/>
      <w:pPr>
        <w:ind w:left="6846" w:hanging="222"/>
      </w:pPr>
      <w:rPr>
        <w:rFonts w:hint="default"/>
        <w:lang w:val="ru-RU" w:eastAsia="en-US" w:bidi="ar-SA"/>
      </w:rPr>
    </w:lvl>
    <w:lvl w:ilvl="8" w:tplc="7DFC94D2">
      <w:numFmt w:val="bullet"/>
      <w:lvlText w:val="•"/>
      <w:lvlJc w:val="left"/>
      <w:pPr>
        <w:ind w:left="7824" w:hanging="22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1C5C"/>
    <w:rsid w:val="003E53EC"/>
    <w:rsid w:val="004C1C5C"/>
    <w:rsid w:val="00D8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3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right="138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E53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53E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Без интервала Знак"/>
    <w:uiPriority w:val="1"/>
    <w:qFormat/>
    <w:rsid w:val="003E53EC"/>
  </w:style>
  <w:style w:type="paragraph" w:customStyle="1" w:styleId="Standard">
    <w:name w:val="Standard"/>
    <w:rsid w:val="003E53EC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3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right="138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E53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53E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Без интервала Знак"/>
    <w:uiPriority w:val="1"/>
    <w:qFormat/>
    <w:rsid w:val="003E53EC"/>
  </w:style>
  <w:style w:type="paragraph" w:customStyle="1" w:styleId="Standard">
    <w:name w:val="Standard"/>
    <w:rsid w:val="003E53EC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831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2026-04-07T10:29:00Z</dcterms:created>
  <dcterms:modified xsi:type="dcterms:W3CDTF">2026-04-07T10:39:00Z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MyOffice-CoreFramework-Linux/38-1384.1107.10199.1019.1@18975027e3ee4b688e27426d4a78178cb841a344</vt:lpwstr>
  </property>
  <property fmtid="{D5CDD505-2E9C-101B-9397-08002B2CF9AE}" pid="4" name="LastSaved">
    <vt:filetime>2026-04-07T00:00:00Z</vt:filetime>
  </property>
  <property fmtid="{D5CDD505-2E9C-101B-9397-08002B2CF9AE}" pid="5" name="Producer">
    <vt:lpwstr>3-Heights(TM) PDF Security Shell 4.8.25.2 (http://www.pdf-tools.com)</vt:lpwstr>
  </property>
</Properties>
</file>